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000" w:firstRow="0" w:lastRow="0" w:firstColumn="0" w:lastColumn="0" w:noHBand="0" w:noVBand="0"/>
      </w:tblPr>
      <w:tblGrid>
        <w:gridCol w:w="9356"/>
      </w:tblGrid>
      <w:tr w:rsidR="00A82067" w14:paraId="529224C9" w14:textId="77777777">
        <w:trPr>
          <w:trHeight w:val="964"/>
        </w:trPr>
        <w:tc>
          <w:tcPr>
            <w:tcW w:w="9356" w:type="dxa"/>
            <w:shd w:val="clear" w:color="auto" w:fill="auto"/>
            <w:vAlign w:val="center"/>
          </w:tcPr>
          <w:p w14:paraId="79B4A340" w14:textId="77777777" w:rsidR="00A82067" w:rsidRDefault="00835114">
            <w:pPr>
              <w:overflowPunct w:val="0"/>
              <w:autoSpaceDE w:val="0"/>
              <w:ind w:left="-108"/>
              <w:jc w:val="center"/>
              <w:rPr>
                <w:sz w:val="28"/>
                <w:szCs w:val="28"/>
              </w:rPr>
            </w:pPr>
            <w:r>
              <w:rPr>
                <w:noProof/>
                <w:lang w:eastAsia="ru-RU"/>
              </w:rPr>
              <w:drawing>
                <wp:inline distT="0" distB="0" distL="0" distR="0" wp14:anchorId="24C8989B" wp14:editId="3E932FE6">
                  <wp:extent cx="528955"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rcRect l="-30" t="-26" r="-30" b="-26"/>
                          <a:stretch>
                            <a:fillRect/>
                          </a:stretch>
                        </pic:blipFill>
                        <pic:spPr bwMode="auto">
                          <a:xfrm flipH="1">
                            <a:off x="0" y="0"/>
                            <a:ext cx="528955" cy="609600"/>
                          </a:xfrm>
                          <a:prstGeom prst="rect">
                            <a:avLst/>
                          </a:prstGeom>
                        </pic:spPr>
                      </pic:pic>
                    </a:graphicData>
                  </a:graphic>
                </wp:inline>
              </w:drawing>
            </w:r>
          </w:p>
          <w:p w14:paraId="21E7BEDF" w14:textId="77777777" w:rsidR="00A82067" w:rsidRDefault="00835114">
            <w:pPr>
              <w:overflowPunct w:val="0"/>
              <w:autoSpaceDE w:val="0"/>
              <w:jc w:val="center"/>
              <w:rPr>
                <w:b/>
              </w:rPr>
            </w:pPr>
            <w:r>
              <w:rPr>
                <w:sz w:val="28"/>
                <w:szCs w:val="28"/>
              </w:rPr>
              <w:t>Городской округ Архангельской области «Северодвинск»</w:t>
            </w:r>
          </w:p>
        </w:tc>
      </w:tr>
      <w:tr w:rsidR="00A82067" w14:paraId="76F5C139" w14:textId="77777777">
        <w:trPr>
          <w:trHeight w:val="964"/>
        </w:trPr>
        <w:tc>
          <w:tcPr>
            <w:tcW w:w="9356" w:type="dxa"/>
            <w:shd w:val="clear" w:color="auto" w:fill="auto"/>
            <w:vAlign w:val="center"/>
          </w:tcPr>
          <w:p w14:paraId="4B9A2090" w14:textId="77777777" w:rsidR="00A82067" w:rsidRPr="006675DB" w:rsidRDefault="00835114">
            <w:pPr>
              <w:overflowPunct w:val="0"/>
              <w:autoSpaceDE w:val="0"/>
              <w:spacing w:before="240"/>
              <w:jc w:val="center"/>
              <w:rPr>
                <w:sz w:val="28"/>
                <w:szCs w:val="28"/>
              </w:rPr>
            </w:pPr>
            <w:r w:rsidRPr="006675DB">
              <w:rPr>
                <w:b/>
                <w:caps/>
                <w:sz w:val="28"/>
                <w:szCs w:val="28"/>
              </w:rPr>
              <w:t>АДМИНИСТРАЦИЯ</w:t>
            </w:r>
            <w:r w:rsidRPr="006675DB">
              <w:rPr>
                <w:b/>
                <w:caps/>
                <w:sz w:val="28"/>
                <w:szCs w:val="28"/>
                <w:lang w:val="en-US"/>
              </w:rPr>
              <w:t xml:space="preserve"> </w:t>
            </w:r>
            <w:r w:rsidRPr="006675DB">
              <w:rPr>
                <w:b/>
                <w:caps/>
                <w:sz w:val="28"/>
                <w:szCs w:val="28"/>
              </w:rPr>
              <w:t>северодвинскА</w:t>
            </w:r>
          </w:p>
          <w:p w14:paraId="72E02394" w14:textId="77777777" w:rsidR="00A82067" w:rsidRPr="00FC0E1C" w:rsidRDefault="00835114">
            <w:pPr>
              <w:overflowPunct w:val="0"/>
              <w:autoSpaceDE w:val="0"/>
              <w:spacing w:before="240"/>
              <w:jc w:val="center"/>
              <w:rPr>
                <w:b/>
                <w:caps/>
                <w:spacing w:val="40"/>
                <w:sz w:val="36"/>
                <w:szCs w:val="36"/>
              </w:rPr>
            </w:pPr>
            <w:r w:rsidRPr="00FC0E1C">
              <w:rPr>
                <w:b/>
                <w:caps/>
                <w:spacing w:val="60"/>
                <w:sz w:val="36"/>
                <w:szCs w:val="36"/>
              </w:rPr>
              <w:t>ПОСТАНОВЛЕНИЕ</w:t>
            </w:r>
          </w:p>
          <w:p w14:paraId="1BC1DADB" w14:textId="77777777" w:rsidR="00A82067" w:rsidRPr="006675DB" w:rsidRDefault="00A82067">
            <w:pPr>
              <w:overflowPunct w:val="0"/>
              <w:autoSpaceDE w:val="0"/>
              <w:jc w:val="center"/>
              <w:rPr>
                <w:b/>
                <w:caps/>
                <w:spacing w:val="40"/>
                <w:sz w:val="28"/>
                <w:szCs w:val="28"/>
              </w:rPr>
            </w:pPr>
          </w:p>
        </w:tc>
      </w:tr>
    </w:tbl>
    <w:p w14:paraId="4D02945A" w14:textId="77777777" w:rsidR="00A82067" w:rsidRDefault="00A82067"/>
    <w:tbl>
      <w:tblPr>
        <w:tblW w:w="4928" w:type="dxa"/>
        <w:tblLook w:val="0000" w:firstRow="0" w:lastRow="0" w:firstColumn="0" w:lastColumn="0" w:noHBand="0" w:noVBand="0"/>
      </w:tblPr>
      <w:tblGrid>
        <w:gridCol w:w="4928"/>
      </w:tblGrid>
      <w:tr w:rsidR="00A82067" w14:paraId="1F50EFC3" w14:textId="77777777" w:rsidTr="00F3209A">
        <w:tc>
          <w:tcPr>
            <w:tcW w:w="4928" w:type="dxa"/>
            <w:shd w:val="clear" w:color="auto" w:fill="auto"/>
          </w:tcPr>
          <w:p w14:paraId="77022938" w14:textId="77777777" w:rsidR="00A82067" w:rsidRPr="000F1FE4" w:rsidRDefault="00835114">
            <w:pPr>
              <w:overflowPunct w:val="0"/>
              <w:autoSpaceDE w:val="0"/>
              <w:rPr>
                <w:sz w:val="26"/>
                <w:szCs w:val="26"/>
              </w:rPr>
            </w:pPr>
            <w:r w:rsidRPr="000F1FE4">
              <w:rPr>
                <w:sz w:val="26"/>
                <w:szCs w:val="26"/>
              </w:rPr>
              <w:t>от ………………№ ……………….</w:t>
            </w:r>
          </w:p>
          <w:p w14:paraId="28F43218" w14:textId="77777777" w:rsidR="00A82067" w:rsidRDefault="00835114">
            <w:pPr>
              <w:overflowPunct w:val="0"/>
              <w:autoSpaceDE w:val="0"/>
            </w:pPr>
            <w:r>
              <w:t>г.</w:t>
            </w:r>
            <w:r>
              <w:rPr>
                <w:lang w:val="en-US"/>
              </w:rPr>
              <w:t> </w:t>
            </w:r>
            <w:r>
              <w:t xml:space="preserve">Северодвинск Архангельской области </w:t>
            </w:r>
          </w:p>
          <w:p w14:paraId="3B329A29" w14:textId="77777777" w:rsidR="004A4A27" w:rsidRDefault="004A4A27" w:rsidP="004A4A27">
            <w:pPr>
              <w:overflowPunct w:val="0"/>
              <w:autoSpaceDE w:val="0"/>
            </w:pPr>
          </w:p>
        </w:tc>
      </w:tr>
      <w:tr w:rsidR="00A82067" w:rsidRPr="000F1FE4" w14:paraId="3EE8BCA3" w14:textId="77777777" w:rsidTr="00F3209A">
        <w:tc>
          <w:tcPr>
            <w:tcW w:w="4928" w:type="dxa"/>
            <w:shd w:val="clear" w:color="auto" w:fill="auto"/>
          </w:tcPr>
          <w:p w14:paraId="7F0ACFA5" w14:textId="77777777" w:rsidR="0085752F" w:rsidRDefault="00B50A5A" w:rsidP="0085752F">
            <w:pPr>
              <w:overflowPunct w:val="0"/>
              <w:autoSpaceDE w:val="0"/>
              <w:rPr>
                <w:b/>
                <w:sz w:val="28"/>
                <w:szCs w:val="28"/>
              </w:rPr>
            </w:pPr>
            <w:r w:rsidRPr="007C486C">
              <w:rPr>
                <w:b/>
                <w:sz w:val="28"/>
                <w:szCs w:val="28"/>
              </w:rPr>
              <w:t xml:space="preserve">О внесении изменений </w:t>
            </w:r>
            <w:r w:rsidR="00585954">
              <w:rPr>
                <w:b/>
                <w:sz w:val="28"/>
                <w:szCs w:val="28"/>
              </w:rPr>
              <w:br/>
            </w:r>
            <w:r w:rsidRPr="007C486C">
              <w:rPr>
                <w:b/>
                <w:sz w:val="28"/>
                <w:szCs w:val="28"/>
              </w:rPr>
              <w:t xml:space="preserve">в </w:t>
            </w:r>
            <w:r w:rsidR="00585954">
              <w:rPr>
                <w:b/>
                <w:sz w:val="28"/>
                <w:szCs w:val="28"/>
              </w:rPr>
              <w:t xml:space="preserve">постановление </w:t>
            </w:r>
            <w:r w:rsidR="0085752F">
              <w:rPr>
                <w:b/>
                <w:sz w:val="28"/>
                <w:szCs w:val="28"/>
              </w:rPr>
              <w:br/>
            </w:r>
            <w:r w:rsidR="00585954">
              <w:rPr>
                <w:b/>
                <w:sz w:val="28"/>
                <w:szCs w:val="28"/>
              </w:rPr>
              <w:t xml:space="preserve">Администрации Северодвинска </w:t>
            </w:r>
            <w:r w:rsidR="0085752F">
              <w:rPr>
                <w:b/>
                <w:sz w:val="28"/>
                <w:szCs w:val="28"/>
              </w:rPr>
              <w:br/>
            </w:r>
            <w:r w:rsidR="00585954">
              <w:rPr>
                <w:b/>
                <w:sz w:val="28"/>
                <w:szCs w:val="28"/>
              </w:rPr>
              <w:t xml:space="preserve">от 14.12.2011 № 526-па </w:t>
            </w:r>
          </w:p>
          <w:p w14:paraId="5CCCFBE7" w14:textId="77777777" w:rsidR="00A82067" w:rsidRPr="007C486C" w:rsidRDefault="00585954" w:rsidP="0085752F">
            <w:pPr>
              <w:overflowPunct w:val="0"/>
              <w:autoSpaceDE w:val="0"/>
              <w:rPr>
                <w:b/>
                <w:sz w:val="28"/>
                <w:szCs w:val="28"/>
              </w:rPr>
            </w:pPr>
            <w:r>
              <w:rPr>
                <w:b/>
                <w:sz w:val="28"/>
                <w:szCs w:val="28"/>
              </w:rPr>
              <w:t>(в редакции от 09.02.2023)</w:t>
            </w:r>
          </w:p>
        </w:tc>
      </w:tr>
    </w:tbl>
    <w:p w14:paraId="01998C64" w14:textId="77777777" w:rsidR="00A82067" w:rsidRPr="000F1FE4" w:rsidRDefault="00A82067">
      <w:pPr>
        <w:rPr>
          <w:sz w:val="26"/>
          <w:szCs w:val="26"/>
        </w:rPr>
      </w:pPr>
    </w:p>
    <w:p w14:paraId="7AAB7D44" w14:textId="77777777" w:rsidR="00A82067" w:rsidRPr="000F1FE4" w:rsidRDefault="00A82067">
      <w:pPr>
        <w:rPr>
          <w:sz w:val="26"/>
          <w:szCs w:val="26"/>
        </w:rPr>
      </w:pPr>
    </w:p>
    <w:p w14:paraId="1FF1889A" w14:textId="77777777" w:rsidR="00BA1FC1" w:rsidRPr="007C486C" w:rsidRDefault="00AD5898" w:rsidP="000F1FE4">
      <w:pPr>
        <w:pStyle w:val="ac"/>
        <w:spacing w:after="0"/>
        <w:ind w:left="0" w:right="-143" w:firstLine="709"/>
        <w:jc w:val="both"/>
        <w:rPr>
          <w:sz w:val="28"/>
          <w:szCs w:val="28"/>
          <w:lang w:eastAsia="ru-RU"/>
        </w:rPr>
      </w:pPr>
      <w:r w:rsidRPr="007C486C">
        <w:rPr>
          <w:sz w:val="28"/>
          <w:szCs w:val="28"/>
          <w:lang w:eastAsia="ru-RU"/>
        </w:rPr>
        <w:t xml:space="preserve">В соответствии с постановлением Правительства Российской Федерации </w:t>
      </w:r>
      <w:r w:rsidR="000F1FE4" w:rsidRPr="007C486C">
        <w:rPr>
          <w:sz w:val="28"/>
          <w:szCs w:val="28"/>
          <w:lang w:eastAsia="ru-RU"/>
        </w:rPr>
        <w:br/>
      </w:r>
      <w:r w:rsidRPr="007C486C">
        <w:rPr>
          <w:sz w:val="28"/>
          <w:szCs w:val="28"/>
          <w:lang w:eastAsia="ru-RU"/>
        </w:rPr>
        <w:t xml:space="preserve">от </w:t>
      </w:r>
      <w:r w:rsidR="000F1FE4" w:rsidRPr="007C486C">
        <w:rPr>
          <w:sz w:val="28"/>
          <w:szCs w:val="28"/>
          <w:lang w:eastAsia="ru-RU"/>
        </w:rPr>
        <w:t>25</w:t>
      </w:r>
      <w:r w:rsidRPr="007C486C">
        <w:rPr>
          <w:sz w:val="28"/>
          <w:szCs w:val="28"/>
          <w:lang w:eastAsia="ru-RU"/>
        </w:rPr>
        <w:t>.</w:t>
      </w:r>
      <w:r w:rsidR="000F1FE4" w:rsidRPr="007C486C">
        <w:rPr>
          <w:sz w:val="28"/>
          <w:szCs w:val="28"/>
          <w:lang w:eastAsia="ru-RU"/>
        </w:rPr>
        <w:t>10</w:t>
      </w:r>
      <w:r w:rsidRPr="007C486C">
        <w:rPr>
          <w:sz w:val="28"/>
          <w:szCs w:val="28"/>
          <w:lang w:eastAsia="ru-RU"/>
        </w:rPr>
        <w:t>.202</w:t>
      </w:r>
      <w:r w:rsidR="000F1FE4" w:rsidRPr="007C486C">
        <w:rPr>
          <w:sz w:val="28"/>
          <w:szCs w:val="28"/>
          <w:lang w:eastAsia="ru-RU"/>
        </w:rPr>
        <w:t>3</w:t>
      </w:r>
      <w:r w:rsidRPr="007C486C">
        <w:rPr>
          <w:sz w:val="28"/>
          <w:szCs w:val="28"/>
          <w:lang w:eastAsia="ru-RU"/>
        </w:rPr>
        <w:t xml:space="preserve"> № </w:t>
      </w:r>
      <w:r w:rsidR="000F1FE4" w:rsidRPr="007C486C">
        <w:rPr>
          <w:sz w:val="28"/>
          <w:szCs w:val="28"/>
          <w:lang w:eastAsia="ru-RU"/>
        </w:rPr>
        <w:t>1782</w:t>
      </w:r>
      <w:r w:rsidRPr="007C486C">
        <w:rPr>
          <w:sz w:val="28"/>
          <w:szCs w:val="28"/>
          <w:lang w:eastAsia="ru-RU"/>
        </w:rPr>
        <w:t xml:space="preserve"> «</w:t>
      </w:r>
      <w:r w:rsidR="000F1FE4" w:rsidRPr="007C486C">
        <w:rPr>
          <w:sz w:val="28"/>
          <w:szCs w:val="28"/>
          <w:lang w:eastAsia="ru-RU"/>
        </w:rPr>
        <w:t xml:space="preserve">Об утверждении общих требований </w:t>
      </w:r>
      <w:r w:rsidR="000F1FE4" w:rsidRPr="007C486C">
        <w:rPr>
          <w:sz w:val="28"/>
          <w:szCs w:val="28"/>
        </w:rPr>
        <w:t xml:space="preserve">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w:t>
      </w:r>
      <w:r w:rsidR="0085752F">
        <w:rPr>
          <w:sz w:val="28"/>
          <w:szCs w:val="28"/>
        </w:rPr>
        <w:t>–</w:t>
      </w:r>
      <w:r w:rsidR="000F1FE4" w:rsidRPr="007C486C">
        <w:rPr>
          <w:sz w:val="28"/>
          <w:szCs w:val="28"/>
        </w:rPr>
        <w:t xml:space="preserve"> производителям товаров, работ, услуг и проведение отборов получателей указанных субсидий, в том числе грантов в форме субсидий</w:t>
      </w:r>
      <w:r w:rsidRPr="007C486C">
        <w:rPr>
          <w:sz w:val="28"/>
          <w:szCs w:val="28"/>
          <w:lang w:eastAsia="ru-RU"/>
        </w:rPr>
        <w:t>»</w:t>
      </w:r>
    </w:p>
    <w:p w14:paraId="1012345F" w14:textId="77777777" w:rsidR="00AD5898" w:rsidRPr="007C486C" w:rsidRDefault="00AD5898" w:rsidP="00AD5898">
      <w:pPr>
        <w:pStyle w:val="ac"/>
        <w:spacing w:after="0"/>
        <w:ind w:left="0" w:right="-143" w:firstLine="709"/>
        <w:rPr>
          <w:b/>
          <w:sz w:val="28"/>
          <w:szCs w:val="28"/>
        </w:rPr>
      </w:pPr>
    </w:p>
    <w:p w14:paraId="256FCB5F" w14:textId="77777777" w:rsidR="00A82067" w:rsidRPr="007C486C" w:rsidRDefault="00835114">
      <w:pPr>
        <w:pStyle w:val="ac"/>
        <w:spacing w:after="0"/>
        <w:ind w:left="0" w:right="-143"/>
        <w:rPr>
          <w:b/>
          <w:sz w:val="28"/>
          <w:szCs w:val="28"/>
        </w:rPr>
      </w:pPr>
      <w:r w:rsidRPr="007C486C">
        <w:rPr>
          <w:b/>
          <w:sz w:val="28"/>
          <w:szCs w:val="28"/>
        </w:rPr>
        <w:t>ПОСТАНОВЛЯ</w:t>
      </w:r>
      <w:r w:rsidR="001C51FC" w:rsidRPr="007C486C">
        <w:rPr>
          <w:b/>
          <w:sz w:val="28"/>
          <w:szCs w:val="28"/>
        </w:rPr>
        <w:t>ЕТ</w:t>
      </w:r>
      <w:r w:rsidRPr="007C486C">
        <w:rPr>
          <w:b/>
          <w:sz w:val="28"/>
          <w:szCs w:val="28"/>
        </w:rPr>
        <w:t xml:space="preserve">: </w:t>
      </w:r>
    </w:p>
    <w:p w14:paraId="4CD9D174" w14:textId="77777777" w:rsidR="00A82067" w:rsidRPr="007C486C" w:rsidRDefault="00835114">
      <w:pPr>
        <w:pStyle w:val="ac"/>
        <w:spacing w:after="0"/>
        <w:ind w:left="0" w:right="-143"/>
        <w:rPr>
          <w:b/>
          <w:sz w:val="28"/>
          <w:szCs w:val="28"/>
        </w:rPr>
      </w:pPr>
      <w:r w:rsidRPr="007C486C">
        <w:rPr>
          <w:b/>
          <w:sz w:val="28"/>
          <w:szCs w:val="28"/>
        </w:rPr>
        <w:t xml:space="preserve">                                                                      </w:t>
      </w:r>
    </w:p>
    <w:p w14:paraId="5B453617" w14:textId="77777777" w:rsidR="00585954" w:rsidRDefault="00585954" w:rsidP="00B50A5A">
      <w:pPr>
        <w:numPr>
          <w:ilvl w:val="0"/>
          <w:numId w:val="1"/>
        </w:numPr>
        <w:tabs>
          <w:tab w:val="left" w:pos="709"/>
          <w:tab w:val="left" w:pos="993"/>
        </w:tabs>
        <w:ind w:left="0" w:firstLine="709"/>
        <w:jc w:val="both"/>
        <w:rPr>
          <w:sz w:val="28"/>
          <w:szCs w:val="28"/>
        </w:rPr>
      </w:pPr>
      <w:r>
        <w:rPr>
          <w:sz w:val="28"/>
          <w:szCs w:val="28"/>
        </w:rPr>
        <w:t xml:space="preserve">Внести </w:t>
      </w:r>
      <w:r w:rsidR="00394698">
        <w:rPr>
          <w:sz w:val="28"/>
          <w:szCs w:val="28"/>
        </w:rPr>
        <w:t xml:space="preserve">в </w:t>
      </w:r>
      <w:r>
        <w:rPr>
          <w:sz w:val="28"/>
          <w:szCs w:val="28"/>
        </w:rPr>
        <w:t>постановлени</w:t>
      </w:r>
      <w:r w:rsidR="00394698">
        <w:rPr>
          <w:sz w:val="28"/>
          <w:szCs w:val="28"/>
        </w:rPr>
        <w:t>е</w:t>
      </w:r>
      <w:r w:rsidR="00701EAC">
        <w:rPr>
          <w:sz w:val="28"/>
          <w:szCs w:val="28"/>
        </w:rPr>
        <w:t xml:space="preserve"> Администрации Северодвинска </w:t>
      </w:r>
      <w:r w:rsidR="00394698">
        <w:rPr>
          <w:sz w:val="28"/>
          <w:szCs w:val="28"/>
        </w:rPr>
        <w:br/>
      </w:r>
      <w:r w:rsidR="00701EAC">
        <w:rPr>
          <w:sz w:val="28"/>
          <w:szCs w:val="28"/>
        </w:rPr>
        <w:t>от 14.12.2011 № 526-па «Об утверждении Порядка предоставления субсидии некоммерческой организации Микрокредитной компании «Фонд микрофинансирования субъектов малого и среднего предпринимательства Северодвин</w:t>
      </w:r>
      <w:r w:rsidR="00DE69B4">
        <w:rPr>
          <w:sz w:val="28"/>
          <w:szCs w:val="28"/>
        </w:rPr>
        <w:t>ска» (в редакции от 09.02.2023)</w:t>
      </w:r>
      <w:r>
        <w:rPr>
          <w:sz w:val="28"/>
          <w:szCs w:val="28"/>
        </w:rPr>
        <w:t xml:space="preserve"> </w:t>
      </w:r>
      <w:r w:rsidR="00394698">
        <w:rPr>
          <w:sz w:val="28"/>
          <w:szCs w:val="28"/>
        </w:rPr>
        <w:t>следующие изменения</w:t>
      </w:r>
      <w:r>
        <w:rPr>
          <w:sz w:val="28"/>
          <w:szCs w:val="28"/>
        </w:rPr>
        <w:t>:</w:t>
      </w:r>
    </w:p>
    <w:p w14:paraId="0939003A" w14:textId="77777777" w:rsidR="00394698" w:rsidRDefault="00394698" w:rsidP="00585954">
      <w:pPr>
        <w:tabs>
          <w:tab w:val="left" w:pos="851"/>
          <w:tab w:val="left" w:pos="993"/>
        </w:tabs>
        <w:ind w:firstLine="709"/>
        <w:jc w:val="both"/>
        <w:rPr>
          <w:sz w:val="28"/>
          <w:szCs w:val="28"/>
        </w:rPr>
      </w:pPr>
      <w:r>
        <w:rPr>
          <w:sz w:val="28"/>
          <w:szCs w:val="28"/>
        </w:rPr>
        <w:t xml:space="preserve">1) </w:t>
      </w:r>
      <w:r w:rsidR="00DE69B4">
        <w:rPr>
          <w:sz w:val="28"/>
          <w:szCs w:val="28"/>
        </w:rPr>
        <w:t>п</w:t>
      </w:r>
      <w:r>
        <w:rPr>
          <w:sz w:val="28"/>
          <w:szCs w:val="28"/>
        </w:rPr>
        <w:t>реамбулу изложить в следующей редакции:</w:t>
      </w:r>
    </w:p>
    <w:p w14:paraId="6ACA6BD0" w14:textId="77777777" w:rsidR="00585954" w:rsidRDefault="00585954" w:rsidP="00585954">
      <w:pPr>
        <w:tabs>
          <w:tab w:val="left" w:pos="851"/>
          <w:tab w:val="left" w:pos="993"/>
        </w:tabs>
        <w:ind w:firstLine="709"/>
        <w:jc w:val="both"/>
        <w:rPr>
          <w:sz w:val="28"/>
          <w:szCs w:val="28"/>
        </w:rPr>
      </w:pPr>
      <w:r>
        <w:rPr>
          <w:sz w:val="28"/>
          <w:szCs w:val="28"/>
        </w:rPr>
        <w:t>«</w:t>
      </w:r>
      <w:r w:rsidRPr="00585954">
        <w:rPr>
          <w:sz w:val="28"/>
          <w:szCs w:val="28"/>
        </w:rPr>
        <w:t xml:space="preserve">В целях обеспечения доступа субъектов малого и среднего предпринимательства Северодвинска к финансовым ресурсам путем оказания финансовой поддержки в виде предоставления микрозаймов </w:t>
      </w:r>
      <w:r>
        <w:rPr>
          <w:sz w:val="28"/>
          <w:szCs w:val="28"/>
        </w:rPr>
        <w:br/>
      </w:r>
      <w:r w:rsidRPr="00585954">
        <w:rPr>
          <w:sz w:val="28"/>
          <w:szCs w:val="28"/>
        </w:rPr>
        <w:t xml:space="preserve">и в соответствии с пунктом 2 статьи 78.1 Бюджетного кодекса Российской Федерации, постановлением Правительства Российской Федерации </w:t>
      </w:r>
      <w:r>
        <w:rPr>
          <w:sz w:val="28"/>
          <w:szCs w:val="28"/>
        </w:rPr>
        <w:br/>
      </w:r>
      <w:r w:rsidRPr="00585954">
        <w:rPr>
          <w:sz w:val="28"/>
          <w:szCs w:val="28"/>
        </w:rPr>
        <w:t xml:space="preserve">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w:t>
      </w:r>
      <w:r w:rsidRPr="00585954">
        <w:rPr>
          <w:sz w:val="28"/>
          <w:szCs w:val="28"/>
        </w:rPr>
        <w:lastRenderedPageBreak/>
        <w:t xml:space="preserve">бюджетов субсидий, в том числе грантов в форме субсидий, юридическим лицам, индивидуальным предпринимателям, а также физическим лицам </w:t>
      </w:r>
      <w:r w:rsidR="0085752F">
        <w:rPr>
          <w:sz w:val="28"/>
          <w:szCs w:val="28"/>
        </w:rPr>
        <w:t>–</w:t>
      </w:r>
      <w:r w:rsidRPr="00585954">
        <w:rPr>
          <w:sz w:val="28"/>
          <w:szCs w:val="28"/>
        </w:rPr>
        <w:t xml:space="preserve"> производителям товаров, работ, услуг и проведение отборов получателей указанных субсидий, в том числе грантов в форме субсидий», решением Совета депутатов Северодвинска от 25.11.2010 № 154 «О создании фонда микрофинансирования малого и среднего предпринимательства Северодвинска», решением Совета депутатов Северодвинска о местном бюджете на текущий финансовый год и плановый период, муниципальной программой «Экономическое развитие муниципального образования «Северодвинск», утвержденной постановлением Администрации Северодвинска от 11.12.2015 № 612-па,</w:t>
      </w:r>
      <w:r w:rsidR="00DE69B4">
        <w:rPr>
          <w:sz w:val="28"/>
          <w:szCs w:val="28"/>
        </w:rPr>
        <w:t xml:space="preserve"> постановляет:</w:t>
      </w:r>
      <w:r>
        <w:rPr>
          <w:sz w:val="28"/>
          <w:szCs w:val="28"/>
        </w:rPr>
        <w:t>»</w:t>
      </w:r>
      <w:r w:rsidR="00DE69B4">
        <w:rPr>
          <w:sz w:val="28"/>
          <w:szCs w:val="28"/>
        </w:rPr>
        <w:t>;</w:t>
      </w:r>
    </w:p>
    <w:p w14:paraId="7296F3FC" w14:textId="77777777" w:rsidR="00305F8A" w:rsidRPr="007C486C" w:rsidRDefault="00394698" w:rsidP="00394698">
      <w:pPr>
        <w:tabs>
          <w:tab w:val="left" w:pos="709"/>
          <w:tab w:val="left" w:pos="993"/>
        </w:tabs>
        <w:ind w:firstLine="567"/>
        <w:jc w:val="both"/>
        <w:rPr>
          <w:sz w:val="28"/>
          <w:szCs w:val="28"/>
        </w:rPr>
      </w:pPr>
      <w:r>
        <w:rPr>
          <w:sz w:val="28"/>
          <w:szCs w:val="28"/>
        </w:rPr>
        <w:t xml:space="preserve">2) </w:t>
      </w:r>
      <w:r w:rsidR="00DD2813" w:rsidRPr="007C486C">
        <w:rPr>
          <w:sz w:val="28"/>
          <w:szCs w:val="28"/>
        </w:rPr>
        <w:t xml:space="preserve">Порядок предоставления субсидии некоммерческой организации </w:t>
      </w:r>
      <w:r w:rsidR="00656E22" w:rsidRPr="007C486C">
        <w:rPr>
          <w:sz w:val="28"/>
          <w:szCs w:val="28"/>
        </w:rPr>
        <w:t>Микрокредитной компании</w:t>
      </w:r>
      <w:r w:rsidR="00DD2813" w:rsidRPr="007C486C">
        <w:rPr>
          <w:sz w:val="28"/>
          <w:szCs w:val="28"/>
        </w:rPr>
        <w:t xml:space="preserve"> «Фонд микрофинансирования субъектов малого </w:t>
      </w:r>
      <w:r w:rsidR="0085752F">
        <w:rPr>
          <w:sz w:val="28"/>
          <w:szCs w:val="28"/>
        </w:rPr>
        <w:br/>
      </w:r>
      <w:r w:rsidR="00DD2813" w:rsidRPr="007C486C">
        <w:rPr>
          <w:sz w:val="28"/>
          <w:szCs w:val="28"/>
        </w:rPr>
        <w:t>и среднего предпринимательства Северодвинска»</w:t>
      </w:r>
      <w:r w:rsidR="00B50A5A" w:rsidRPr="007C486C">
        <w:rPr>
          <w:sz w:val="28"/>
          <w:szCs w:val="28"/>
        </w:rPr>
        <w:t xml:space="preserve"> изложи</w:t>
      </w:r>
      <w:r>
        <w:rPr>
          <w:sz w:val="28"/>
          <w:szCs w:val="28"/>
        </w:rPr>
        <w:t>ть</w:t>
      </w:r>
      <w:r w:rsidR="00B50A5A" w:rsidRPr="007C486C">
        <w:rPr>
          <w:sz w:val="28"/>
          <w:szCs w:val="28"/>
        </w:rPr>
        <w:t xml:space="preserve"> в прилагаемой редакции.</w:t>
      </w:r>
    </w:p>
    <w:p w14:paraId="241AFA44" w14:textId="77777777" w:rsidR="00A82067" w:rsidRPr="007C486C" w:rsidRDefault="00FB6766" w:rsidP="00C8152D">
      <w:pPr>
        <w:pStyle w:val="af1"/>
        <w:numPr>
          <w:ilvl w:val="0"/>
          <w:numId w:val="1"/>
        </w:numPr>
        <w:tabs>
          <w:tab w:val="left" w:pos="851"/>
          <w:tab w:val="left" w:pos="993"/>
        </w:tabs>
        <w:ind w:left="0" w:firstLine="709"/>
        <w:jc w:val="both"/>
        <w:rPr>
          <w:sz w:val="28"/>
          <w:szCs w:val="28"/>
        </w:rPr>
      </w:pPr>
      <w:r w:rsidRPr="007C486C">
        <w:rPr>
          <w:sz w:val="28"/>
          <w:szCs w:val="28"/>
        </w:rPr>
        <w:t xml:space="preserve">Отделу по связям со средствами массовой информации Администрации Северодвинска </w:t>
      </w:r>
      <w:bookmarkStart w:id="0" w:name="_GoBack"/>
      <w:r w:rsidR="00960A24">
        <w:rPr>
          <w:sz w:val="28"/>
          <w:szCs w:val="28"/>
        </w:rPr>
        <w:t>разместить</w:t>
      </w:r>
      <w:r w:rsidR="00FC0E1C" w:rsidRPr="007C486C">
        <w:rPr>
          <w:sz w:val="28"/>
          <w:szCs w:val="28"/>
        </w:rPr>
        <w:t xml:space="preserve"> </w:t>
      </w:r>
      <w:r w:rsidRPr="007C486C">
        <w:rPr>
          <w:sz w:val="28"/>
          <w:szCs w:val="28"/>
        </w:rPr>
        <w:t xml:space="preserve">настоящее постановление </w:t>
      </w:r>
      <w:r w:rsidR="00960A24">
        <w:rPr>
          <w:sz w:val="28"/>
          <w:szCs w:val="28"/>
        </w:rPr>
        <w:br/>
        <w:t>в</w:t>
      </w:r>
      <w:r w:rsidR="00FC0E1C" w:rsidRPr="007C486C">
        <w:rPr>
          <w:sz w:val="28"/>
          <w:szCs w:val="28"/>
        </w:rPr>
        <w:t xml:space="preserve"> с</w:t>
      </w:r>
      <w:r w:rsidRPr="007C486C">
        <w:rPr>
          <w:sz w:val="28"/>
          <w:szCs w:val="28"/>
        </w:rPr>
        <w:t>етевом издании «Вполне официально» (вполне-официально.рф).</w:t>
      </w:r>
    </w:p>
    <w:bookmarkEnd w:id="0"/>
    <w:p w14:paraId="39FFD5F3" w14:textId="77777777" w:rsidR="000F1FE4" w:rsidRDefault="000F1FE4">
      <w:pPr>
        <w:rPr>
          <w:sz w:val="28"/>
          <w:szCs w:val="28"/>
        </w:rPr>
      </w:pPr>
    </w:p>
    <w:p w14:paraId="26BF9D8D" w14:textId="77777777" w:rsidR="007C486C" w:rsidRPr="007C486C" w:rsidRDefault="007C486C">
      <w:pPr>
        <w:rPr>
          <w:sz w:val="28"/>
          <w:szCs w:val="28"/>
        </w:rPr>
      </w:pPr>
    </w:p>
    <w:p w14:paraId="200BEEA2" w14:textId="77777777" w:rsidR="003012E1" w:rsidRPr="007C486C" w:rsidRDefault="003012E1">
      <w:pPr>
        <w:rPr>
          <w:sz w:val="28"/>
          <w:szCs w:val="28"/>
        </w:rPr>
      </w:pPr>
    </w:p>
    <w:p w14:paraId="04CE907A" w14:textId="77777777" w:rsidR="00A82067" w:rsidRPr="007C486C" w:rsidRDefault="00835114">
      <w:pPr>
        <w:rPr>
          <w:sz w:val="28"/>
          <w:szCs w:val="28"/>
        </w:rPr>
      </w:pPr>
      <w:r w:rsidRPr="007C486C">
        <w:rPr>
          <w:sz w:val="28"/>
          <w:szCs w:val="28"/>
        </w:rPr>
        <w:t>Глава Северодвинска</w:t>
      </w:r>
      <w:r w:rsidRPr="007C486C">
        <w:rPr>
          <w:sz w:val="28"/>
          <w:szCs w:val="28"/>
        </w:rPr>
        <w:tab/>
      </w:r>
      <w:r w:rsidRPr="007C486C">
        <w:rPr>
          <w:sz w:val="28"/>
          <w:szCs w:val="28"/>
        </w:rPr>
        <w:tab/>
      </w:r>
      <w:r w:rsidRPr="007C486C">
        <w:rPr>
          <w:sz w:val="28"/>
          <w:szCs w:val="28"/>
        </w:rPr>
        <w:tab/>
      </w:r>
      <w:r w:rsidRPr="007C486C">
        <w:rPr>
          <w:sz w:val="28"/>
          <w:szCs w:val="28"/>
        </w:rPr>
        <w:tab/>
      </w:r>
      <w:r w:rsidRPr="007C486C">
        <w:rPr>
          <w:sz w:val="28"/>
          <w:szCs w:val="28"/>
        </w:rPr>
        <w:tab/>
        <w:t xml:space="preserve">                          </w:t>
      </w:r>
      <w:r w:rsidR="00774D16" w:rsidRPr="007C486C">
        <w:rPr>
          <w:sz w:val="28"/>
          <w:szCs w:val="28"/>
        </w:rPr>
        <w:t>И.В. Арсентьев</w:t>
      </w:r>
    </w:p>
    <w:p w14:paraId="038940B6" w14:textId="77777777" w:rsidR="00094CF1" w:rsidRDefault="00094CF1">
      <w:pPr>
        <w:rPr>
          <w:sz w:val="26"/>
          <w:szCs w:val="26"/>
        </w:rPr>
        <w:sectPr w:rsidR="00094CF1" w:rsidSect="00970B1C">
          <w:headerReference w:type="default" r:id="rId9"/>
          <w:headerReference w:type="first" r:id="rId10"/>
          <w:pgSz w:w="11906" w:h="16838"/>
          <w:pgMar w:top="765" w:right="566" w:bottom="1134" w:left="1985" w:header="709" w:footer="0" w:gutter="0"/>
          <w:pgNumType w:start="1"/>
          <w:cols w:space="720"/>
          <w:formProt w:val="0"/>
          <w:titlePg/>
          <w:docGrid w:linePitch="360"/>
        </w:sectPr>
      </w:pPr>
    </w:p>
    <w:p w14:paraId="438435EC" w14:textId="77777777" w:rsidR="006E3DDF" w:rsidRPr="002230BC" w:rsidRDefault="006E3DDF">
      <w:pPr>
        <w:rPr>
          <w:sz w:val="26"/>
          <w:szCs w:val="26"/>
        </w:rPr>
      </w:pPr>
    </w:p>
    <w:p w14:paraId="4215743A" w14:textId="77777777" w:rsidR="006E3DDF" w:rsidRPr="002230BC" w:rsidRDefault="006E3DDF">
      <w:pPr>
        <w:rPr>
          <w:sz w:val="26"/>
          <w:szCs w:val="26"/>
        </w:rPr>
      </w:pPr>
    </w:p>
    <w:p w14:paraId="4C18B893" w14:textId="77777777" w:rsidR="006E3DDF" w:rsidRPr="002230BC" w:rsidRDefault="006E3DDF">
      <w:pPr>
        <w:rPr>
          <w:sz w:val="26"/>
          <w:szCs w:val="26"/>
        </w:rPr>
      </w:pPr>
    </w:p>
    <w:p w14:paraId="6B6DC1A2" w14:textId="77777777" w:rsidR="006E3DDF" w:rsidRDefault="006E3DDF">
      <w:pPr>
        <w:rPr>
          <w:sz w:val="26"/>
          <w:szCs w:val="26"/>
        </w:rPr>
      </w:pPr>
    </w:p>
    <w:p w14:paraId="6CAA42B5" w14:textId="77777777" w:rsidR="00094CF1" w:rsidRDefault="00094CF1">
      <w:pPr>
        <w:rPr>
          <w:sz w:val="26"/>
          <w:szCs w:val="26"/>
        </w:rPr>
      </w:pPr>
    </w:p>
    <w:p w14:paraId="5ACE1875" w14:textId="77777777" w:rsidR="00094CF1" w:rsidRDefault="00094CF1">
      <w:pPr>
        <w:rPr>
          <w:sz w:val="26"/>
          <w:szCs w:val="26"/>
        </w:rPr>
      </w:pPr>
    </w:p>
    <w:p w14:paraId="2F8D2057" w14:textId="77777777" w:rsidR="00094CF1" w:rsidRDefault="00094CF1">
      <w:pPr>
        <w:rPr>
          <w:sz w:val="26"/>
          <w:szCs w:val="26"/>
        </w:rPr>
      </w:pPr>
    </w:p>
    <w:p w14:paraId="541E694B" w14:textId="77777777" w:rsidR="00094CF1" w:rsidRDefault="00094CF1">
      <w:pPr>
        <w:rPr>
          <w:sz w:val="26"/>
          <w:szCs w:val="26"/>
        </w:rPr>
      </w:pPr>
    </w:p>
    <w:p w14:paraId="2DBA4B39" w14:textId="77777777" w:rsidR="006E3DDF" w:rsidRDefault="006E3DDF">
      <w:pPr>
        <w:rPr>
          <w:sz w:val="26"/>
          <w:szCs w:val="26"/>
        </w:rPr>
      </w:pPr>
    </w:p>
    <w:p w14:paraId="5EE48F8A" w14:textId="77777777" w:rsidR="00041692" w:rsidRDefault="00041692">
      <w:pPr>
        <w:rPr>
          <w:sz w:val="26"/>
          <w:szCs w:val="26"/>
        </w:rPr>
      </w:pPr>
    </w:p>
    <w:p w14:paraId="01638611" w14:textId="77777777" w:rsidR="00041692" w:rsidRDefault="00041692">
      <w:pPr>
        <w:rPr>
          <w:sz w:val="26"/>
          <w:szCs w:val="26"/>
        </w:rPr>
      </w:pPr>
    </w:p>
    <w:p w14:paraId="621AE0FD" w14:textId="77777777" w:rsidR="00041692" w:rsidRDefault="00041692">
      <w:pPr>
        <w:rPr>
          <w:sz w:val="26"/>
          <w:szCs w:val="26"/>
        </w:rPr>
      </w:pPr>
    </w:p>
    <w:p w14:paraId="3C362733" w14:textId="77777777" w:rsidR="00041692" w:rsidRDefault="00041692">
      <w:pPr>
        <w:rPr>
          <w:sz w:val="26"/>
          <w:szCs w:val="26"/>
        </w:rPr>
      </w:pPr>
    </w:p>
    <w:p w14:paraId="048A93F1" w14:textId="77777777" w:rsidR="00041692" w:rsidRDefault="00041692">
      <w:pPr>
        <w:rPr>
          <w:sz w:val="26"/>
          <w:szCs w:val="26"/>
        </w:rPr>
      </w:pPr>
    </w:p>
    <w:p w14:paraId="535A31CE" w14:textId="77777777" w:rsidR="00041692" w:rsidRDefault="00041692">
      <w:pPr>
        <w:rPr>
          <w:sz w:val="26"/>
          <w:szCs w:val="26"/>
        </w:rPr>
      </w:pPr>
    </w:p>
    <w:p w14:paraId="4635A0F3" w14:textId="77777777" w:rsidR="00041692" w:rsidRDefault="00041692">
      <w:pPr>
        <w:rPr>
          <w:sz w:val="26"/>
          <w:szCs w:val="26"/>
        </w:rPr>
      </w:pPr>
    </w:p>
    <w:p w14:paraId="126C6073" w14:textId="77777777" w:rsidR="00041692" w:rsidRDefault="00041692">
      <w:pPr>
        <w:rPr>
          <w:sz w:val="26"/>
          <w:szCs w:val="26"/>
        </w:rPr>
      </w:pPr>
    </w:p>
    <w:p w14:paraId="62BCCAE8" w14:textId="77777777" w:rsidR="00041692" w:rsidRDefault="00041692">
      <w:pPr>
        <w:rPr>
          <w:sz w:val="26"/>
          <w:szCs w:val="26"/>
        </w:rPr>
      </w:pPr>
    </w:p>
    <w:p w14:paraId="7FC109C8" w14:textId="77777777" w:rsidR="00041692" w:rsidRDefault="00041692">
      <w:pPr>
        <w:rPr>
          <w:sz w:val="26"/>
          <w:szCs w:val="26"/>
        </w:rPr>
      </w:pPr>
    </w:p>
    <w:p w14:paraId="2BA14641" w14:textId="77777777" w:rsidR="00041692" w:rsidRDefault="00041692">
      <w:pPr>
        <w:rPr>
          <w:sz w:val="26"/>
          <w:szCs w:val="26"/>
        </w:rPr>
      </w:pPr>
    </w:p>
    <w:p w14:paraId="6510E42F" w14:textId="77777777" w:rsidR="00041692" w:rsidRDefault="00041692">
      <w:pPr>
        <w:rPr>
          <w:sz w:val="26"/>
          <w:szCs w:val="26"/>
        </w:rPr>
      </w:pPr>
    </w:p>
    <w:p w14:paraId="540EBE3B" w14:textId="77777777" w:rsidR="00041692" w:rsidRDefault="00041692">
      <w:pPr>
        <w:rPr>
          <w:sz w:val="26"/>
          <w:szCs w:val="26"/>
        </w:rPr>
      </w:pPr>
    </w:p>
    <w:p w14:paraId="54A4D17F" w14:textId="77777777" w:rsidR="00041692" w:rsidRDefault="00041692">
      <w:pPr>
        <w:rPr>
          <w:sz w:val="26"/>
          <w:szCs w:val="26"/>
        </w:rPr>
      </w:pPr>
    </w:p>
    <w:p w14:paraId="5205DCD6" w14:textId="77777777" w:rsidR="00041692" w:rsidRDefault="00041692">
      <w:pPr>
        <w:rPr>
          <w:sz w:val="26"/>
          <w:szCs w:val="26"/>
        </w:rPr>
      </w:pPr>
    </w:p>
    <w:p w14:paraId="45F5E691" w14:textId="77777777" w:rsidR="00041692" w:rsidRDefault="00041692">
      <w:pPr>
        <w:rPr>
          <w:sz w:val="26"/>
          <w:szCs w:val="26"/>
        </w:rPr>
      </w:pPr>
    </w:p>
    <w:p w14:paraId="059B26F1" w14:textId="77777777" w:rsidR="00041692" w:rsidRDefault="00041692">
      <w:pPr>
        <w:rPr>
          <w:sz w:val="26"/>
          <w:szCs w:val="26"/>
        </w:rPr>
      </w:pPr>
    </w:p>
    <w:p w14:paraId="2C318BFF" w14:textId="77777777" w:rsidR="00041692" w:rsidRDefault="00041692">
      <w:pPr>
        <w:rPr>
          <w:sz w:val="26"/>
          <w:szCs w:val="26"/>
        </w:rPr>
      </w:pPr>
    </w:p>
    <w:p w14:paraId="03D48211" w14:textId="77777777" w:rsidR="00041692" w:rsidRDefault="00041692">
      <w:pPr>
        <w:rPr>
          <w:sz w:val="26"/>
          <w:szCs w:val="26"/>
        </w:rPr>
      </w:pPr>
    </w:p>
    <w:p w14:paraId="0A8E8425" w14:textId="77777777" w:rsidR="00041692" w:rsidRDefault="00041692">
      <w:pPr>
        <w:rPr>
          <w:sz w:val="26"/>
          <w:szCs w:val="26"/>
        </w:rPr>
      </w:pPr>
    </w:p>
    <w:p w14:paraId="18703B3D" w14:textId="77777777" w:rsidR="00041692" w:rsidRDefault="00041692">
      <w:pPr>
        <w:rPr>
          <w:sz w:val="26"/>
          <w:szCs w:val="26"/>
        </w:rPr>
      </w:pPr>
    </w:p>
    <w:p w14:paraId="249D44B1" w14:textId="77777777" w:rsidR="00041692" w:rsidRDefault="00041692">
      <w:pPr>
        <w:rPr>
          <w:sz w:val="26"/>
          <w:szCs w:val="26"/>
        </w:rPr>
      </w:pPr>
    </w:p>
    <w:p w14:paraId="4060F040" w14:textId="77777777" w:rsidR="00041692" w:rsidRDefault="00041692">
      <w:pPr>
        <w:rPr>
          <w:sz w:val="26"/>
          <w:szCs w:val="26"/>
        </w:rPr>
      </w:pPr>
    </w:p>
    <w:p w14:paraId="61ED98B2" w14:textId="77777777" w:rsidR="00041692" w:rsidRDefault="00041692">
      <w:pPr>
        <w:rPr>
          <w:sz w:val="26"/>
          <w:szCs w:val="26"/>
        </w:rPr>
      </w:pPr>
    </w:p>
    <w:p w14:paraId="7307CF82" w14:textId="77777777" w:rsidR="00041692" w:rsidRDefault="00041692">
      <w:pPr>
        <w:rPr>
          <w:sz w:val="26"/>
          <w:szCs w:val="26"/>
        </w:rPr>
      </w:pPr>
    </w:p>
    <w:p w14:paraId="0DB0AF2E" w14:textId="77777777" w:rsidR="00041692" w:rsidRDefault="00041692">
      <w:pPr>
        <w:rPr>
          <w:sz w:val="26"/>
          <w:szCs w:val="26"/>
        </w:rPr>
      </w:pPr>
    </w:p>
    <w:p w14:paraId="4E3D426A" w14:textId="77777777" w:rsidR="00041692" w:rsidRDefault="00041692">
      <w:pPr>
        <w:rPr>
          <w:sz w:val="26"/>
          <w:szCs w:val="26"/>
        </w:rPr>
      </w:pPr>
    </w:p>
    <w:p w14:paraId="1F29BA05" w14:textId="77777777" w:rsidR="00041692" w:rsidRDefault="00041692">
      <w:pPr>
        <w:rPr>
          <w:sz w:val="26"/>
          <w:szCs w:val="26"/>
        </w:rPr>
      </w:pPr>
    </w:p>
    <w:p w14:paraId="1ED21FAB" w14:textId="77777777" w:rsidR="00041692" w:rsidRDefault="00041692">
      <w:pPr>
        <w:rPr>
          <w:sz w:val="26"/>
          <w:szCs w:val="26"/>
        </w:rPr>
      </w:pPr>
    </w:p>
    <w:p w14:paraId="7E15B264" w14:textId="77777777" w:rsidR="00041692" w:rsidRDefault="00041692">
      <w:pPr>
        <w:rPr>
          <w:sz w:val="26"/>
          <w:szCs w:val="26"/>
        </w:rPr>
      </w:pPr>
    </w:p>
    <w:p w14:paraId="2169AD47" w14:textId="77777777" w:rsidR="00041692" w:rsidRDefault="00041692">
      <w:pPr>
        <w:rPr>
          <w:sz w:val="26"/>
          <w:szCs w:val="26"/>
        </w:rPr>
      </w:pPr>
    </w:p>
    <w:p w14:paraId="6E293583" w14:textId="77777777" w:rsidR="00041692" w:rsidRDefault="00041692">
      <w:pPr>
        <w:rPr>
          <w:sz w:val="26"/>
          <w:szCs w:val="26"/>
        </w:rPr>
      </w:pPr>
    </w:p>
    <w:p w14:paraId="3DF6CFB0" w14:textId="77777777" w:rsidR="00B50A5A" w:rsidRDefault="00B50A5A">
      <w:pPr>
        <w:rPr>
          <w:sz w:val="26"/>
          <w:szCs w:val="26"/>
        </w:rPr>
      </w:pPr>
    </w:p>
    <w:p w14:paraId="408A5865" w14:textId="77777777" w:rsidR="00041692" w:rsidRDefault="00041692">
      <w:pPr>
        <w:rPr>
          <w:sz w:val="26"/>
          <w:szCs w:val="26"/>
        </w:rPr>
      </w:pPr>
    </w:p>
    <w:p w14:paraId="166E0325" w14:textId="77777777" w:rsidR="00041692" w:rsidRPr="002230BC" w:rsidRDefault="00041692">
      <w:pPr>
        <w:rPr>
          <w:sz w:val="26"/>
          <w:szCs w:val="26"/>
        </w:rPr>
      </w:pPr>
    </w:p>
    <w:p w14:paraId="157B5DDD" w14:textId="77777777" w:rsidR="006E3DDF" w:rsidRPr="002230BC" w:rsidRDefault="006E3DDF">
      <w:pPr>
        <w:rPr>
          <w:sz w:val="26"/>
          <w:szCs w:val="26"/>
        </w:rPr>
      </w:pPr>
    </w:p>
    <w:p w14:paraId="38CC9C56" w14:textId="77777777" w:rsidR="006E3DDF" w:rsidRPr="002230BC" w:rsidRDefault="006E3DDF">
      <w:pPr>
        <w:rPr>
          <w:sz w:val="26"/>
          <w:szCs w:val="26"/>
        </w:rPr>
      </w:pPr>
    </w:p>
    <w:p w14:paraId="1C9659CC" w14:textId="77777777" w:rsidR="00A82067" w:rsidRPr="002230BC" w:rsidRDefault="00835114">
      <w:pPr>
        <w:tabs>
          <w:tab w:val="left" w:pos="709"/>
        </w:tabs>
      </w:pPr>
      <w:r w:rsidRPr="002230BC">
        <w:t>Чецкая Юлия Владимировна</w:t>
      </w:r>
    </w:p>
    <w:p w14:paraId="4EFFB6AF" w14:textId="77777777" w:rsidR="00B557DB" w:rsidRDefault="00835114" w:rsidP="00FC0E1C">
      <w:r w:rsidRPr="002230BC">
        <w:t>58-00-27</w:t>
      </w:r>
    </w:p>
    <w:p w14:paraId="43102DAB" w14:textId="77777777" w:rsidR="00CB60BF" w:rsidRDefault="00CB60BF" w:rsidP="00CB60BF">
      <w:pPr>
        <w:autoSpaceDE w:val="0"/>
        <w:autoSpaceDN w:val="0"/>
        <w:adjustRightInd w:val="0"/>
        <w:ind w:left="4956"/>
        <w:rPr>
          <w:sz w:val="28"/>
          <w:szCs w:val="28"/>
        </w:rPr>
        <w:sectPr w:rsidR="00CB60BF" w:rsidSect="00F40082">
          <w:pgSz w:w="11906" w:h="16838"/>
          <w:pgMar w:top="1079" w:right="746" w:bottom="899" w:left="1980" w:header="708" w:footer="708" w:gutter="0"/>
          <w:pgNumType w:start="1"/>
          <w:cols w:space="708"/>
          <w:titlePg/>
          <w:docGrid w:linePitch="360"/>
        </w:sectPr>
      </w:pPr>
    </w:p>
    <w:p w14:paraId="5EB4C7A5" w14:textId="77777777" w:rsidR="00E61482" w:rsidRDefault="00E61482" w:rsidP="00CB60BF">
      <w:pPr>
        <w:autoSpaceDE w:val="0"/>
        <w:autoSpaceDN w:val="0"/>
        <w:adjustRightInd w:val="0"/>
        <w:ind w:left="4956"/>
        <w:rPr>
          <w:sz w:val="28"/>
          <w:szCs w:val="28"/>
        </w:rPr>
      </w:pPr>
      <w:r>
        <w:rPr>
          <w:sz w:val="28"/>
          <w:szCs w:val="28"/>
        </w:rPr>
        <w:lastRenderedPageBreak/>
        <w:t xml:space="preserve">Приложение </w:t>
      </w:r>
    </w:p>
    <w:p w14:paraId="585BEC91" w14:textId="77777777" w:rsidR="00CB60BF" w:rsidRPr="008F236B" w:rsidRDefault="00E61482" w:rsidP="00CB60BF">
      <w:pPr>
        <w:autoSpaceDE w:val="0"/>
        <w:autoSpaceDN w:val="0"/>
        <w:adjustRightInd w:val="0"/>
        <w:ind w:left="4956"/>
        <w:rPr>
          <w:sz w:val="28"/>
          <w:szCs w:val="28"/>
        </w:rPr>
      </w:pPr>
      <w:r>
        <w:rPr>
          <w:sz w:val="28"/>
          <w:szCs w:val="28"/>
        </w:rPr>
        <w:t>к постановлению</w:t>
      </w:r>
    </w:p>
    <w:p w14:paraId="598F5888" w14:textId="77777777" w:rsidR="00CB60BF" w:rsidRPr="008F236B" w:rsidRDefault="00CB60BF" w:rsidP="00CB60BF">
      <w:pPr>
        <w:autoSpaceDE w:val="0"/>
        <w:autoSpaceDN w:val="0"/>
        <w:adjustRightInd w:val="0"/>
        <w:ind w:left="4956"/>
        <w:rPr>
          <w:sz w:val="28"/>
          <w:szCs w:val="28"/>
        </w:rPr>
      </w:pPr>
      <w:r w:rsidRPr="008F236B">
        <w:rPr>
          <w:sz w:val="28"/>
          <w:szCs w:val="28"/>
        </w:rPr>
        <w:t>Администрации Северодвинска</w:t>
      </w:r>
    </w:p>
    <w:p w14:paraId="6B443BC9" w14:textId="77777777" w:rsidR="00CB60BF" w:rsidRDefault="00CB60BF" w:rsidP="00CB60BF">
      <w:pPr>
        <w:autoSpaceDE w:val="0"/>
        <w:autoSpaceDN w:val="0"/>
        <w:adjustRightInd w:val="0"/>
        <w:ind w:left="4956"/>
        <w:rPr>
          <w:sz w:val="28"/>
          <w:szCs w:val="28"/>
        </w:rPr>
      </w:pPr>
      <w:r w:rsidRPr="008F236B">
        <w:rPr>
          <w:sz w:val="28"/>
          <w:szCs w:val="28"/>
        </w:rPr>
        <w:t xml:space="preserve">от </w:t>
      </w:r>
      <w:r w:rsidR="007C486C">
        <w:rPr>
          <w:sz w:val="28"/>
          <w:szCs w:val="28"/>
        </w:rPr>
        <w:t>14.12.2011</w:t>
      </w:r>
      <w:r w:rsidRPr="008F236B">
        <w:rPr>
          <w:sz w:val="28"/>
          <w:szCs w:val="28"/>
        </w:rPr>
        <w:t xml:space="preserve"> № </w:t>
      </w:r>
      <w:r w:rsidR="007C486C">
        <w:rPr>
          <w:sz w:val="28"/>
          <w:szCs w:val="28"/>
        </w:rPr>
        <w:t>526</w:t>
      </w:r>
      <w:r w:rsidRPr="008F236B">
        <w:rPr>
          <w:sz w:val="28"/>
          <w:szCs w:val="28"/>
        </w:rPr>
        <w:t>-па</w:t>
      </w:r>
    </w:p>
    <w:p w14:paraId="33B67AD1" w14:textId="77777777" w:rsidR="007C486C" w:rsidRDefault="007C486C" w:rsidP="00CB60BF">
      <w:pPr>
        <w:autoSpaceDE w:val="0"/>
        <w:autoSpaceDN w:val="0"/>
        <w:adjustRightInd w:val="0"/>
        <w:ind w:left="4956"/>
        <w:rPr>
          <w:sz w:val="28"/>
          <w:szCs w:val="28"/>
        </w:rPr>
      </w:pPr>
      <w:r>
        <w:rPr>
          <w:sz w:val="28"/>
          <w:szCs w:val="28"/>
        </w:rPr>
        <w:t>(в редакции от _______№_______)</w:t>
      </w:r>
    </w:p>
    <w:p w14:paraId="7A9273DF" w14:textId="77777777" w:rsidR="00CB60BF" w:rsidRPr="008F236B" w:rsidRDefault="00CB60BF" w:rsidP="00CB60BF">
      <w:pPr>
        <w:autoSpaceDE w:val="0"/>
        <w:autoSpaceDN w:val="0"/>
        <w:adjustRightInd w:val="0"/>
        <w:ind w:firstLine="540"/>
        <w:jc w:val="both"/>
        <w:rPr>
          <w:sz w:val="28"/>
          <w:szCs w:val="28"/>
        </w:rPr>
      </w:pPr>
    </w:p>
    <w:p w14:paraId="5F742AF2" w14:textId="77777777" w:rsidR="00CB60BF" w:rsidRPr="003E386F" w:rsidRDefault="00CB60BF" w:rsidP="00CB60BF">
      <w:pPr>
        <w:autoSpaceDE w:val="0"/>
        <w:autoSpaceDN w:val="0"/>
        <w:adjustRightInd w:val="0"/>
        <w:jc w:val="center"/>
        <w:rPr>
          <w:b/>
          <w:bCs/>
          <w:sz w:val="28"/>
          <w:szCs w:val="28"/>
        </w:rPr>
      </w:pPr>
      <w:r w:rsidRPr="003E386F">
        <w:rPr>
          <w:b/>
          <w:bCs/>
          <w:sz w:val="28"/>
          <w:szCs w:val="28"/>
        </w:rPr>
        <w:t>ПОРЯДОК</w:t>
      </w:r>
    </w:p>
    <w:p w14:paraId="06A0665A" w14:textId="77777777" w:rsidR="00CB60BF" w:rsidRPr="003E386F" w:rsidRDefault="00CB60BF" w:rsidP="00CB60BF">
      <w:pPr>
        <w:autoSpaceDE w:val="0"/>
        <w:autoSpaceDN w:val="0"/>
        <w:adjustRightInd w:val="0"/>
        <w:jc w:val="center"/>
        <w:rPr>
          <w:b/>
          <w:sz w:val="28"/>
          <w:szCs w:val="28"/>
        </w:rPr>
      </w:pPr>
      <w:r w:rsidRPr="003E386F">
        <w:rPr>
          <w:b/>
          <w:sz w:val="28"/>
          <w:szCs w:val="28"/>
        </w:rPr>
        <w:t>предоставления субсидии некоммерческой организации Микрокредитной компании «Фонд микрофинансирования субъектов малого и среднего пре</w:t>
      </w:r>
      <w:r w:rsidR="00862966" w:rsidRPr="003E386F">
        <w:rPr>
          <w:b/>
          <w:sz w:val="28"/>
          <w:szCs w:val="28"/>
        </w:rPr>
        <w:t>дпринимательства Северодвинска»</w:t>
      </w:r>
    </w:p>
    <w:p w14:paraId="52833567" w14:textId="77777777" w:rsidR="00862966" w:rsidRPr="003E386F" w:rsidRDefault="00862966" w:rsidP="00CB60BF">
      <w:pPr>
        <w:autoSpaceDE w:val="0"/>
        <w:autoSpaceDN w:val="0"/>
        <w:adjustRightInd w:val="0"/>
        <w:jc w:val="center"/>
        <w:rPr>
          <w:sz w:val="28"/>
          <w:szCs w:val="28"/>
        </w:rPr>
      </w:pPr>
    </w:p>
    <w:p w14:paraId="0EA49ECA" w14:textId="77777777" w:rsidR="00CB60BF" w:rsidRPr="003E386F" w:rsidRDefault="00E93900" w:rsidP="00CB60BF">
      <w:pPr>
        <w:ind w:firstLine="708"/>
        <w:jc w:val="both"/>
        <w:rPr>
          <w:sz w:val="28"/>
          <w:szCs w:val="28"/>
        </w:rPr>
      </w:pPr>
      <w:r w:rsidRPr="003E386F">
        <w:rPr>
          <w:sz w:val="28"/>
          <w:szCs w:val="28"/>
        </w:rPr>
        <w:t>1.</w:t>
      </w:r>
      <w:r w:rsidR="00CB60BF" w:rsidRPr="003E386F">
        <w:rPr>
          <w:sz w:val="28"/>
          <w:szCs w:val="28"/>
        </w:rPr>
        <w:t>Настоящий</w:t>
      </w:r>
      <w:r w:rsidRPr="003E386F">
        <w:rPr>
          <w:sz w:val="28"/>
          <w:szCs w:val="28"/>
        </w:rPr>
        <w:t xml:space="preserve"> </w:t>
      </w:r>
      <w:r w:rsidR="00CB60BF" w:rsidRPr="003E386F">
        <w:rPr>
          <w:sz w:val="28"/>
          <w:szCs w:val="28"/>
        </w:rPr>
        <w:t>Порядок</w:t>
      </w:r>
      <w:r w:rsidRPr="003E386F">
        <w:rPr>
          <w:sz w:val="28"/>
          <w:szCs w:val="28"/>
        </w:rPr>
        <w:t xml:space="preserve"> </w:t>
      </w:r>
      <w:r w:rsidR="00CB60BF" w:rsidRPr="003E386F">
        <w:rPr>
          <w:sz w:val="28"/>
          <w:szCs w:val="28"/>
        </w:rPr>
        <w:t>разработан</w:t>
      </w:r>
      <w:r w:rsidRPr="003E386F">
        <w:rPr>
          <w:sz w:val="28"/>
          <w:szCs w:val="28"/>
        </w:rPr>
        <w:t xml:space="preserve"> </w:t>
      </w:r>
      <w:r w:rsidR="00CB60BF" w:rsidRPr="003E386F">
        <w:rPr>
          <w:sz w:val="28"/>
          <w:szCs w:val="28"/>
        </w:rPr>
        <w:t>в</w:t>
      </w:r>
      <w:r w:rsidRPr="003E386F">
        <w:rPr>
          <w:sz w:val="28"/>
          <w:szCs w:val="28"/>
        </w:rPr>
        <w:t xml:space="preserve"> </w:t>
      </w:r>
      <w:r w:rsidR="00CB60BF" w:rsidRPr="003E386F">
        <w:rPr>
          <w:sz w:val="28"/>
          <w:szCs w:val="28"/>
        </w:rPr>
        <w:t>соответствии</w:t>
      </w:r>
      <w:r w:rsidRPr="003E386F">
        <w:rPr>
          <w:sz w:val="28"/>
          <w:szCs w:val="28"/>
        </w:rPr>
        <w:t xml:space="preserve"> </w:t>
      </w:r>
      <w:r w:rsidR="00CB60BF" w:rsidRPr="003E386F">
        <w:rPr>
          <w:sz w:val="28"/>
          <w:szCs w:val="28"/>
        </w:rPr>
        <w:t>с</w:t>
      </w:r>
      <w:r w:rsidRPr="003E386F">
        <w:rPr>
          <w:sz w:val="28"/>
          <w:szCs w:val="28"/>
        </w:rPr>
        <w:t xml:space="preserve"> </w:t>
      </w:r>
      <w:r w:rsidR="00CB60BF" w:rsidRPr="003E386F">
        <w:rPr>
          <w:sz w:val="28"/>
          <w:szCs w:val="28"/>
        </w:rPr>
        <w:t>пунктом</w:t>
      </w:r>
      <w:r w:rsidRPr="003E386F">
        <w:rPr>
          <w:sz w:val="28"/>
          <w:szCs w:val="28"/>
        </w:rPr>
        <w:t xml:space="preserve"> </w:t>
      </w:r>
      <w:r w:rsidR="00CB60BF" w:rsidRPr="003E386F">
        <w:rPr>
          <w:sz w:val="28"/>
          <w:szCs w:val="28"/>
        </w:rPr>
        <w:t>2</w:t>
      </w:r>
      <w:r w:rsidRPr="003E386F">
        <w:rPr>
          <w:sz w:val="28"/>
          <w:szCs w:val="28"/>
        </w:rPr>
        <w:t xml:space="preserve"> </w:t>
      </w:r>
      <w:r w:rsidRPr="003E386F">
        <w:rPr>
          <w:sz w:val="28"/>
          <w:szCs w:val="28"/>
        </w:rPr>
        <w:br/>
      </w:r>
      <w:hyperlink r:id="rId11" w:history="1">
        <w:r w:rsidR="00CB60BF" w:rsidRPr="003E386F">
          <w:rPr>
            <w:sz w:val="28"/>
            <w:szCs w:val="28"/>
          </w:rPr>
          <w:t>статьи 78.1</w:t>
        </w:r>
      </w:hyperlink>
      <w:r w:rsidRPr="003E386F">
        <w:rPr>
          <w:sz w:val="28"/>
          <w:szCs w:val="28"/>
        </w:rPr>
        <w:t xml:space="preserve"> </w:t>
      </w:r>
      <w:r w:rsidR="00CB60BF" w:rsidRPr="003E386F">
        <w:rPr>
          <w:sz w:val="28"/>
          <w:szCs w:val="28"/>
        </w:rPr>
        <w:t xml:space="preserve">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w:t>
      </w:r>
      <w:r w:rsidRPr="003E386F">
        <w:rPr>
          <w:sz w:val="28"/>
          <w:szCs w:val="28"/>
        </w:rPr>
        <w:br/>
      </w:r>
      <w:r w:rsidR="00CB60BF" w:rsidRPr="003E386F">
        <w:rPr>
          <w:sz w:val="28"/>
          <w:szCs w:val="28"/>
        </w:rPr>
        <w:t xml:space="preserve">в форме субсидий, юридическим лицам, индивидуальным предпринимателям, а также физическим лицам – производителям товаров, работ, услуг </w:t>
      </w:r>
      <w:r w:rsidRPr="003E386F">
        <w:rPr>
          <w:sz w:val="28"/>
          <w:szCs w:val="28"/>
        </w:rPr>
        <w:br/>
      </w:r>
      <w:r w:rsidR="00CB60BF" w:rsidRPr="003E386F">
        <w:rPr>
          <w:sz w:val="28"/>
          <w:szCs w:val="28"/>
        </w:rPr>
        <w:t xml:space="preserve">и проведение отборов получателей указанных субсидий, в том числе грантов в форме субсидий», </w:t>
      </w:r>
      <w:hyperlink r:id="rId12" w:history="1">
        <w:r w:rsidR="00CB60BF" w:rsidRPr="003E386F">
          <w:rPr>
            <w:sz w:val="28"/>
            <w:szCs w:val="28"/>
          </w:rPr>
          <w:t>решением</w:t>
        </w:r>
      </w:hyperlink>
      <w:r w:rsidR="00CB60BF" w:rsidRPr="003E386F">
        <w:rPr>
          <w:sz w:val="28"/>
          <w:szCs w:val="28"/>
        </w:rPr>
        <w:t xml:space="preserve"> Совета депутатов Северодвинска от 25.11.2010 № 154 «О создании фонда микрофинансирования малого и среднего предпринимательства Северодвинска», подпрограммой 2 «Развитие предпринимательской деятельности в Северодвинске» муниципальной программы «Экономическое развитие муниципального образования «Северодвинск», утвержденной постановлением Администрации Северодвинска от 11.12.2015 № 612-па (далее – подпрограмма, Программа).</w:t>
      </w:r>
    </w:p>
    <w:p w14:paraId="5C6C7436"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2. Понятия, используемые в настоящем Порядке, применяются </w:t>
      </w:r>
      <w:r w:rsidRPr="003E386F">
        <w:rPr>
          <w:sz w:val="28"/>
          <w:szCs w:val="28"/>
        </w:rPr>
        <w:br/>
        <w:t xml:space="preserve">в том же значении, что и в Федеральном </w:t>
      </w:r>
      <w:hyperlink r:id="rId13" w:history="1">
        <w:r w:rsidRPr="003E386F">
          <w:rPr>
            <w:sz w:val="28"/>
            <w:szCs w:val="28"/>
          </w:rPr>
          <w:t>законе</w:t>
        </w:r>
      </w:hyperlink>
      <w:r w:rsidRPr="003E386F">
        <w:rPr>
          <w:sz w:val="28"/>
          <w:szCs w:val="28"/>
        </w:rPr>
        <w:t xml:space="preserve"> от 02.07.2010 № 151-ФЗ </w:t>
      </w:r>
      <w:r w:rsidRPr="003E386F">
        <w:rPr>
          <w:sz w:val="28"/>
          <w:szCs w:val="28"/>
        </w:rPr>
        <w:br/>
        <w:t>«О микрофинансовой деятельности и микрофинансовых организациях».</w:t>
      </w:r>
    </w:p>
    <w:p w14:paraId="47B32ABC" w14:textId="77777777" w:rsidR="00CB60BF" w:rsidRPr="003E386F" w:rsidRDefault="00CB60BF" w:rsidP="00CB60BF">
      <w:pPr>
        <w:ind w:firstLine="720"/>
        <w:jc w:val="both"/>
        <w:rPr>
          <w:sz w:val="28"/>
          <w:szCs w:val="28"/>
        </w:rPr>
      </w:pPr>
      <w:r w:rsidRPr="003E386F">
        <w:rPr>
          <w:sz w:val="28"/>
          <w:szCs w:val="28"/>
        </w:rPr>
        <w:t xml:space="preserve">3. Субсидия предоставляется некоммерческой организации Микрокредитной компании «Фонд микрофинансирования субъектов малого </w:t>
      </w:r>
      <w:r w:rsidR="000E73F1" w:rsidRPr="003E386F">
        <w:rPr>
          <w:sz w:val="28"/>
          <w:szCs w:val="28"/>
        </w:rPr>
        <w:br/>
      </w:r>
      <w:r w:rsidRPr="003E386F">
        <w:rPr>
          <w:sz w:val="28"/>
          <w:szCs w:val="28"/>
        </w:rPr>
        <w:t xml:space="preserve">и среднего предпринимательства Северодвинска» (далее – Получатель субсидии, субсидия) в целях обеспечения доступа субъектов малого и среднего предпринимательства Северодвинска к финансовым ресурсам путем оказания финансовой поддержки в виде предоставления микрозаймов </w:t>
      </w:r>
      <w:r w:rsidR="000E73F1" w:rsidRPr="003E386F">
        <w:rPr>
          <w:sz w:val="28"/>
          <w:szCs w:val="28"/>
        </w:rPr>
        <w:br/>
      </w:r>
      <w:r w:rsidRPr="003E386F">
        <w:rPr>
          <w:sz w:val="28"/>
          <w:szCs w:val="28"/>
        </w:rPr>
        <w:t xml:space="preserve">и предназначена для выдачи на возвратной основе займов субъектам малого </w:t>
      </w:r>
      <w:r w:rsidR="000E73F1" w:rsidRPr="003E386F">
        <w:rPr>
          <w:sz w:val="28"/>
          <w:szCs w:val="28"/>
        </w:rPr>
        <w:br/>
      </w:r>
      <w:r w:rsidRPr="003E386F">
        <w:rPr>
          <w:sz w:val="28"/>
          <w:szCs w:val="28"/>
        </w:rPr>
        <w:t>и среднего предпринимательства, зарегистрированным Федеральной налоговой службой по Архангельской области и Ненецкому автономному округу в Северодвинске и</w:t>
      </w:r>
      <w:r w:rsidR="00CE48C5" w:rsidRPr="003E386F">
        <w:rPr>
          <w:sz w:val="28"/>
          <w:szCs w:val="28"/>
        </w:rPr>
        <w:t xml:space="preserve"> </w:t>
      </w:r>
      <w:r w:rsidRPr="003E386F">
        <w:rPr>
          <w:sz w:val="28"/>
          <w:szCs w:val="28"/>
        </w:rPr>
        <w:t xml:space="preserve">внесенным в реестр субъектов малого </w:t>
      </w:r>
      <w:r w:rsidRPr="003E386F">
        <w:rPr>
          <w:sz w:val="28"/>
          <w:szCs w:val="28"/>
        </w:rPr>
        <w:br/>
        <w:t>и среднего предпринимательства.</w:t>
      </w:r>
    </w:p>
    <w:p w14:paraId="3F7B5673" w14:textId="77777777" w:rsidR="00CB60BF" w:rsidRPr="003E386F" w:rsidRDefault="00CB60BF" w:rsidP="00CB60BF">
      <w:pPr>
        <w:ind w:firstLine="720"/>
        <w:jc w:val="both"/>
        <w:rPr>
          <w:sz w:val="28"/>
          <w:szCs w:val="28"/>
        </w:rPr>
      </w:pPr>
      <w:r w:rsidRPr="003E386F">
        <w:rPr>
          <w:sz w:val="28"/>
          <w:szCs w:val="28"/>
        </w:rPr>
        <w:t xml:space="preserve">Главным распорядителем средств бюджета </w:t>
      </w:r>
      <w:r w:rsidR="009A3E3C" w:rsidRPr="003E386F">
        <w:rPr>
          <w:sz w:val="28"/>
          <w:szCs w:val="28"/>
        </w:rPr>
        <w:t xml:space="preserve">городского округа Архангельской области «Северодвинск» (далее – </w:t>
      </w:r>
      <w:r w:rsidRPr="003E386F">
        <w:rPr>
          <w:sz w:val="28"/>
          <w:szCs w:val="28"/>
        </w:rPr>
        <w:t>муниципально</w:t>
      </w:r>
      <w:r w:rsidR="009A3E3C" w:rsidRPr="003E386F">
        <w:rPr>
          <w:sz w:val="28"/>
          <w:szCs w:val="28"/>
        </w:rPr>
        <w:t>е</w:t>
      </w:r>
      <w:r w:rsidRPr="003E386F">
        <w:rPr>
          <w:sz w:val="28"/>
          <w:szCs w:val="28"/>
        </w:rPr>
        <w:t xml:space="preserve"> образовани</w:t>
      </w:r>
      <w:r w:rsidR="009A3E3C" w:rsidRPr="003E386F">
        <w:rPr>
          <w:sz w:val="28"/>
          <w:szCs w:val="28"/>
        </w:rPr>
        <w:t>е</w:t>
      </w:r>
      <w:r w:rsidRPr="003E386F">
        <w:rPr>
          <w:sz w:val="28"/>
          <w:szCs w:val="28"/>
        </w:rPr>
        <w:t xml:space="preserve"> «Северодвинск»</w:t>
      </w:r>
      <w:r w:rsidR="009A3E3C" w:rsidRPr="003E386F">
        <w:rPr>
          <w:sz w:val="28"/>
          <w:szCs w:val="28"/>
        </w:rPr>
        <w:t>)</w:t>
      </w:r>
      <w:r w:rsidRPr="003E386F">
        <w:rPr>
          <w:sz w:val="28"/>
          <w:szCs w:val="28"/>
        </w:rPr>
        <w:t xml:space="preserve">, осуществляющего предоставление субсидии в пределах </w:t>
      </w:r>
      <w:r w:rsidRPr="003E386F">
        <w:rPr>
          <w:sz w:val="28"/>
          <w:szCs w:val="28"/>
        </w:rPr>
        <w:lastRenderedPageBreak/>
        <w:t>утвержденных лимитов бюджетных обязательств на текущий финансовый год, является Администрация Северодвинска.</w:t>
      </w:r>
    </w:p>
    <w:p w14:paraId="79B03FAF" w14:textId="77777777" w:rsidR="00CB60BF" w:rsidRPr="003E386F" w:rsidRDefault="00CB60BF" w:rsidP="00CB60BF">
      <w:pPr>
        <w:ind w:firstLine="708"/>
        <w:jc w:val="both"/>
        <w:rPr>
          <w:sz w:val="28"/>
          <w:szCs w:val="28"/>
        </w:rPr>
      </w:pPr>
      <w:r w:rsidRPr="003E386F">
        <w:rPr>
          <w:sz w:val="28"/>
          <w:szCs w:val="28"/>
        </w:rPr>
        <w:t>4. Субсидия предоставляется главным распорядителем бюджетных средств в пределах средств, предусмотренных сводной бюджетной росписью местного бюджета, доведенными лимитами бюджетных обязательств и (или) предельными объемами финансирования, предусмотренными подпрограммой</w:t>
      </w:r>
      <w:r w:rsidR="00960A24" w:rsidRPr="003E386F">
        <w:rPr>
          <w:sz w:val="28"/>
          <w:szCs w:val="28"/>
        </w:rPr>
        <w:t> </w:t>
      </w:r>
      <w:r w:rsidRPr="003E386F">
        <w:rPr>
          <w:sz w:val="28"/>
          <w:szCs w:val="28"/>
        </w:rPr>
        <w:t xml:space="preserve">2 «Развитие предпринимательской деятельности </w:t>
      </w:r>
      <w:r w:rsidR="00960A24" w:rsidRPr="003E386F">
        <w:rPr>
          <w:sz w:val="28"/>
          <w:szCs w:val="28"/>
        </w:rPr>
        <w:br/>
      </w:r>
      <w:r w:rsidRPr="003E386F">
        <w:rPr>
          <w:sz w:val="28"/>
          <w:szCs w:val="28"/>
        </w:rPr>
        <w:t xml:space="preserve">в Северодвинске» Программы, и в пределах средств, выделенных </w:t>
      </w:r>
      <w:r w:rsidR="00960A24" w:rsidRPr="003E386F">
        <w:rPr>
          <w:sz w:val="28"/>
          <w:szCs w:val="28"/>
        </w:rPr>
        <w:br/>
      </w:r>
      <w:r w:rsidRPr="003E386F">
        <w:rPr>
          <w:sz w:val="28"/>
          <w:szCs w:val="28"/>
        </w:rPr>
        <w:t>в</w:t>
      </w:r>
      <w:r w:rsidR="00CE48C5" w:rsidRPr="003E386F">
        <w:rPr>
          <w:sz w:val="28"/>
          <w:szCs w:val="28"/>
        </w:rPr>
        <w:t xml:space="preserve"> </w:t>
      </w:r>
      <w:r w:rsidRPr="003E386F">
        <w:rPr>
          <w:sz w:val="28"/>
          <w:szCs w:val="28"/>
        </w:rPr>
        <w:t>соответствии с Порядком принятия решений об</w:t>
      </w:r>
      <w:r w:rsidR="00CE48C5" w:rsidRPr="003E386F">
        <w:rPr>
          <w:sz w:val="28"/>
          <w:szCs w:val="28"/>
        </w:rPr>
        <w:t xml:space="preserve"> </w:t>
      </w:r>
      <w:r w:rsidRPr="003E386F">
        <w:rPr>
          <w:sz w:val="28"/>
          <w:szCs w:val="28"/>
        </w:rPr>
        <w:t xml:space="preserve">использовании </w:t>
      </w:r>
      <w:r w:rsidR="00960A24" w:rsidRPr="003E386F">
        <w:rPr>
          <w:sz w:val="28"/>
          <w:szCs w:val="28"/>
        </w:rPr>
        <w:br/>
      </w:r>
      <w:r w:rsidRPr="003E386F">
        <w:rPr>
          <w:sz w:val="28"/>
          <w:szCs w:val="28"/>
        </w:rPr>
        <w:t xml:space="preserve">и перераспределении средств, иным образом зарезервированных в составе утвержденных бюджетных ассигнований бюджета </w:t>
      </w:r>
      <w:r w:rsidR="009A3E3C" w:rsidRPr="003E386F">
        <w:rPr>
          <w:sz w:val="28"/>
          <w:szCs w:val="28"/>
        </w:rPr>
        <w:t>муниципального образования «Северодвинск»</w:t>
      </w:r>
      <w:r w:rsidRPr="003E386F">
        <w:rPr>
          <w:sz w:val="28"/>
          <w:szCs w:val="28"/>
        </w:rPr>
        <w:t xml:space="preserve"> (далее – резерв), утвержденным постановлением Администрации Северодвинска от 04.10.2022 № 388-па.</w:t>
      </w:r>
    </w:p>
    <w:p w14:paraId="79880878" w14:textId="77777777" w:rsidR="00C24905" w:rsidRPr="003E386F" w:rsidRDefault="00C24905" w:rsidP="0001412D">
      <w:pPr>
        <w:ind w:firstLine="708"/>
        <w:jc w:val="both"/>
        <w:rPr>
          <w:sz w:val="28"/>
          <w:szCs w:val="28"/>
        </w:rPr>
      </w:pPr>
      <w:r w:rsidRPr="003E386F">
        <w:rPr>
          <w:sz w:val="28"/>
          <w:szCs w:val="28"/>
        </w:rPr>
        <w:t xml:space="preserve">Информация о субсидии размещается Финансовым управлением </w:t>
      </w:r>
      <w:r w:rsidR="00DE69B4" w:rsidRPr="003E386F">
        <w:rPr>
          <w:sz w:val="28"/>
          <w:szCs w:val="28"/>
        </w:rPr>
        <w:t xml:space="preserve">Администрации Северодвинска </w:t>
      </w:r>
      <w:r w:rsidRPr="003E386F">
        <w:rPr>
          <w:sz w:val="28"/>
          <w:szCs w:val="28"/>
        </w:rPr>
        <w:t>на едином портале бюджетной системы Российской Федерации в информационно-телекоммуникационной сети Интернет (д</w:t>
      </w:r>
      <w:r w:rsidR="005C6038" w:rsidRPr="003E386F">
        <w:rPr>
          <w:sz w:val="28"/>
          <w:szCs w:val="28"/>
        </w:rPr>
        <w:t>алее – единый портал).</w:t>
      </w:r>
    </w:p>
    <w:p w14:paraId="72B9D302" w14:textId="77777777" w:rsidR="00CB60BF" w:rsidRPr="003E386F" w:rsidRDefault="00CB60BF" w:rsidP="00CB60BF">
      <w:pPr>
        <w:ind w:firstLine="720"/>
        <w:jc w:val="both"/>
        <w:rPr>
          <w:sz w:val="28"/>
          <w:szCs w:val="28"/>
        </w:rPr>
      </w:pPr>
      <w:r w:rsidRPr="003E386F">
        <w:rPr>
          <w:sz w:val="28"/>
          <w:szCs w:val="28"/>
        </w:rPr>
        <w:t>5. Субсидия для финансового обеспечения затрат предоста</w:t>
      </w:r>
      <w:r w:rsidR="00C64F96" w:rsidRPr="003E386F">
        <w:rPr>
          <w:sz w:val="28"/>
          <w:szCs w:val="28"/>
        </w:rPr>
        <w:t xml:space="preserve">вляется </w:t>
      </w:r>
      <w:r w:rsidR="000E73F1" w:rsidRPr="003E386F">
        <w:rPr>
          <w:sz w:val="28"/>
          <w:szCs w:val="28"/>
        </w:rPr>
        <w:br/>
      </w:r>
      <w:r w:rsidR="00C64F96" w:rsidRPr="003E386F">
        <w:rPr>
          <w:sz w:val="28"/>
          <w:szCs w:val="28"/>
        </w:rPr>
        <w:t xml:space="preserve">на основании договора о </w:t>
      </w:r>
      <w:r w:rsidRPr="003E386F">
        <w:rPr>
          <w:sz w:val="28"/>
          <w:szCs w:val="28"/>
        </w:rPr>
        <w:t xml:space="preserve">предоставлении субсидии некоммерческой организации </w:t>
      </w:r>
      <w:r w:rsidR="00AE1E55" w:rsidRPr="003E386F">
        <w:rPr>
          <w:sz w:val="28"/>
          <w:szCs w:val="28"/>
        </w:rPr>
        <w:t>М</w:t>
      </w:r>
      <w:r w:rsidRPr="003E386F">
        <w:rPr>
          <w:sz w:val="28"/>
          <w:szCs w:val="28"/>
        </w:rPr>
        <w:t xml:space="preserve">икрокредитной компании «Фонд микрофинансирования субъектов малого и среднего предпринимательства Северодвинска», заключенного между Администрацией Северодвинска и Получателем субсидии в соответствии с типовой формой, утвержденной распоряжением </w:t>
      </w:r>
      <w:r w:rsidR="007C486C" w:rsidRPr="003E386F">
        <w:rPr>
          <w:sz w:val="28"/>
          <w:szCs w:val="28"/>
        </w:rPr>
        <w:t xml:space="preserve">начальника </w:t>
      </w:r>
      <w:r w:rsidRPr="003E386F">
        <w:rPr>
          <w:sz w:val="28"/>
          <w:szCs w:val="28"/>
        </w:rPr>
        <w:t xml:space="preserve">Финансового управления Администрации Северодвинска </w:t>
      </w:r>
      <w:r w:rsidR="000E73F1" w:rsidRPr="003E386F">
        <w:rPr>
          <w:sz w:val="28"/>
          <w:szCs w:val="28"/>
        </w:rPr>
        <w:br/>
      </w:r>
      <w:r w:rsidRPr="003E386F">
        <w:rPr>
          <w:sz w:val="28"/>
          <w:szCs w:val="28"/>
        </w:rPr>
        <w:t xml:space="preserve">от 09.01.2023 № 1 «Об утверждении типовой формы соглашения (договора) </w:t>
      </w:r>
      <w:r w:rsidR="000E73F1" w:rsidRPr="003E386F">
        <w:rPr>
          <w:sz w:val="28"/>
          <w:szCs w:val="28"/>
        </w:rPr>
        <w:br/>
      </w:r>
      <w:r w:rsidRPr="003E386F">
        <w:rPr>
          <w:sz w:val="28"/>
          <w:szCs w:val="28"/>
        </w:rPr>
        <w:t>о предоставлении из местного бюджета субсидий, в том числе грантов в форме субсидий, юридическим лицам, индивидуальным предпринимателям, а также физическим лицам» (далее – Договор).</w:t>
      </w:r>
    </w:p>
    <w:p w14:paraId="5DE0F7D3" w14:textId="77777777" w:rsidR="00CB60BF" w:rsidRPr="003E386F" w:rsidRDefault="00AF54B4" w:rsidP="00CB60BF">
      <w:pPr>
        <w:autoSpaceDE w:val="0"/>
        <w:autoSpaceDN w:val="0"/>
        <w:adjustRightInd w:val="0"/>
        <w:ind w:firstLine="720"/>
        <w:jc w:val="both"/>
        <w:rPr>
          <w:sz w:val="28"/>
          <w:szCs w:val="28"/>
        </w:rPr>
      </w:pPr>
      <w:r w:rsidRPr="003E386F">
        <w:rPr>
          <w:sz w:val="28"/>
          <w:szCs w:val="28"/>
        </w:rPr>
        <w:t>6</w:t>
      </w:r>
      <w:r w:rsidR="00CB60BF" w:rsidRPr="003E386F">
        <w:rPr>
          <w:sz w:val="28"/>
          <w:szCs w:val="28"/>
        </w:rPr>
        <w:t xml:space="preserve">. Для заключения Договора Получатель субсидии представляет </w:t>
      </w:r>
      <w:r w:rsidR="00CB60BF" w:rsidRPr="003E386F">
        <w:rPr>
          <w:sz w:val="28"/>
          <w:szCs w:val="28"/>
        </w:rPr>
        <w:br/>
        <w:t xml:space="preserve">в срок не позднее </w:t>
      </w:r>
      <w:r w:rsidR="00102A03" w:rsidRPr="003E386F">
        <w:rPr>
          <w:sz w:val="28"/>
          <w:szCs w:val="28"/>
        </w:rPr>
        <w:t>1 декабря</w:t>
      </w:r>
      <w:r w:rsidR="00CB60BF" w:rsidRPr="003E386F">
        <w:rPr>
          <w:sz w:val="28"/>
          <w:szCs w:val="28"/>
        </w:rPr>
        <w:t xml:space="preserve"> финансового года заявление о заключении Договора (по форме согласно </w:t>
      </w:r>
      <w:r w:rsidR="00960A24" w:rsidRPr="003E386F">
        <w:rPr>
          <w:sz w:val="28"/>
          <w:szCs w:val="28"/>
        </w:rPr>
        <w:t>п</w:t>
      </w:r>
      <w:r w:rsidR="00CB60BF" w:rsidRPr="003E386F">
        <w:rPr>
          <w:sz w:val="28"/>
          <w:szCs w:val="28"/>
        </w:rPr>
        <w:t xml:space="preserve">риложению 1 к настоящему Порядку) (далее – заявление), заверенное подписью Получателя субсидии, в Администрацию Северодвинска (164500, Архангельская область, г. Северодвинск, </w:t>
      </w:r>
      <w:r w:rsidR="007C486C" w:rsidRPr="003E386F">
        <w:rPr>
          <w:sz w:val="28"/>
          <w:szCs w:val="28"/>
        </w:rPr>
        <w:br/>
      </w:r>
      <w:r w:rsidR="00CB60BF" w:rsidRPr="003E386F">
        <w:rPr>
          <w:sz w:val="28"/>
          <w:szCs w:val="28"/>
        </w:rPr>
        <w:t>ул. Плюснина, д. 7, каб. 402, e-mail: econo1@adm.severodvinsk.ru).</w:t>
      </w:r>
    </w:p>
    <w:p w14:paraId="1A903C7C"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К заявлению может быть приложена справка из налоговых органов об отсутствии задолженности по налоговым и иным обязательным платежам </w:t>
      </w:r>
      <w:r w:rsidR="000E73F1" w:rsidRPr="003E386F">
        <w:rPr>
          <w:sz w:val="28"/>
          <w:szCs w:val="28"/>
        </w:rPr>
        <w:br/>
      </w:r>
      <w:r w:rsidRPr="003E386F">
        <w:rPr>
          <w:sz w:val="28"/>
          <w:szCs w:val="28"/>
        </w:rPr>
        <w:t xml:space="preserve">в бюджетную систему Российской Федерации и страховым взносам </w:t>
      </w:r>
      <w:r w:rsidR="00D14235" w:rsidRPr="003E386F">
        <w:rPr>
          <w:sz w:val="28"/>
          <w:szCs w:val="28"/>
        </w:rPr>
        <w:br/>
      </w:r>
      <w:r w:rsidRPr="003E386F">
        <w:rPr>
          <w:sz w:val="28"/>
          <w:szCs w:val="28"/>
        </w:rPr>
        <w:t>в государственные внебюджетные фонды.</w:t>
      </w:r>
    </w:p>
    <w:p w14:paraId="2A6D2AEE"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В случае увеличения главному распорядителю как получателю бюджетных средств ранее доведенных лимитов бюджетных обязательств Получатель субсидии вправе подать дополнительное заявление о заключении Договора для предоставления субсидии на цели, предусмотренные пунктом 3 настоящего Поряд</w:t>
      </w:r>
      <w:r w:rsidR="0023655A" w:rsidRPr="003E386F">
        <w:rPr>
          <w:sz w:val="28"/>
          <w:szCs w:val="28"/>
        </w:rPr>
        <w:t>ка.</w:t>
      </w:r>
    </w:p>
    <w:p w14:paraId="3914A3AF" w14:textId="77777777" w:rsidR="00CB60BF" w:rsidRPr="003E386F" w:rsidRDefault="00AF54B4" w:rsidP="00CB60BF">
      <w:pPr>
        <w:ind w:firstLine="720"/>
        <w:jc w:val="both"/>
        <w:rPr>
          <w:sz w:val="28"/>
          <w:szCs w:val="28"/>
        </w:rPr>
      </w:pPr>
      <w:r w:rsidRPr="003E386F">
        <w:rPr>
          <w:sz w:val="28"/>
          <w:szCs w:val="28"/>
        </w:rPr>
        <w:t>7</w:t>
      </w:r>
      <w:r w:rsidR="00D14235" w:rsidRPr="003E386F">
        <w:rPr>
          <w:sz w:val="28"/>
          <w:szCs w:val="28"/>
        </w:rPr>
        <w:t>. </w:t>
      </w:r>
      <w:r w:rsidR="00CB60BF" w:rsidRPr="003E386F">
        <w:rPr>
          <w:sz w:val="28"/>
          <w:szCs w:val="28"/>
        </w:rPr>
        <w:t>Получатель субсидии на дату подачи заявления о заключении договора</w:t>
      </w:r>
      <w:r w:rsidRPr="003E386F">
        <w:rPr>
          <w:sz w:val="28"/>
          <w:szCs w:val="28"/>
        </w:rPr>
        <w:t xml:space="preserve"> должен соответствовать следующим требованиям</w:t>
      </w:r>
      <w:r w:rsidR="00CB60BF" w:rsidRPr="003E386F">
        <w:rPr>
          <w:sz w:val="28"/>
          <w:szCs w:val="28"/>
        </w:rPr>
        <w:t>:</w:t>
      </w:r>
    </w:p>
    <w:p w14:paraId="67D84564" w14:textId="77777777" w:rsidR="00CB60BF" w:rsidRPr="003E386F" w:rsidRDefault="00CB60BF" w:rsidP="006C6BA6">
      <w:pPr>
        <w:ind w:firstLine="720"/>
        <w:jc w:val="both"/>
        <w:rPr>
          <w:sz w:val="28"/>
          <w:szCs w:val="28"/>
        </w:rPr>
      </w:pPr>
      <w:r w:rsidRPr="003E386F">
        <w:rPr>
          <w:sz w:val="28"/>
          <w:szCs w:val="28"/>
        </w:rPr>
        <w:t xml:space="preserve">1) получатель субсидии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960A24" w:rsidRPr="003E386F">
        <w:rPr>
          <w:sz w:val="28"/>
          <w:szCs w:val="28"/>
        </w:rPr>
        <w:t>–</w:t>
      </w:r>
      <w:r w:rsidRPr="003E386F">
        <w:rPr>
          <w:sz w:val="28"/>
          <w:szCs w:val="28"/>
        </w:rPr>
        <w:t xml:space="preserve"> офшорные компании), а также российским юридическим лицом, </w:t>
      </w:r>
      <w:r w:rsidR="007C486C" w:rsidRPr="003E386F">
        <w:rPr>
          <w:sz w:val="28"/>
          <w:szCs w:val="28"/>
        </w:rPr>
        <w:br/>
      </w:r>
      <w:r w:rsidRPr="003E386F">
        <w:rPr>
          <w:sz w:val="28"/>
          <w:szCs w:val="28"/>
        </w:rPr>
        <w:t>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w:t>
      </w:r>
      <w:r w:rsidR="006C6BA6" w:rsidRPr="003E386F">
        <w:rPr>
          <w:sz w:val="28"/>
          <w:szCs w:val="28"/>
        </w:rPr>
        <w:t xml:space="preserve">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w:t>
      </w:r>
      <w:r w:rsidR="006C6BA6" w:rsidRPr="003E386F">
        <w:rPr>
          <w:sz w:val="28"/>
          <w:szCs w:val="28"/>
        </w:rPr>
        <w:br/>
        <w:t>(в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EEAFED8" w14:textId="77777777" w:rsidR="00CB60BF" w:rsidRPr="003E386F" w:rsidRDefault="00CB60BF" w:rsidP="00CB60BF">
      <w:pPr>
        <w:ind w:firstLine="720"/>
        <w:jc w:val="both"/>
        <w:rPr>
          <w:sz w:val="28"/>
          <w:szCs w:val="28"/>
        </w:rPr>
      </w:pPr>
      <w:r w:rsidRPr="003E386F">
        <w:rPr>
          <w:sz w:val="28"/>
          <w:szCs w:val="28"/>
        </w:rPr>
        <w:t xml:space="preserve">2) получатель субсидии не находится в перечне организаций </w:t>
      </w:r>
      <w:r w:rsidR="00E0559F" w:rsidRPr="003E386F">
        <w:rPr>
          <w:sz w:val="28"/>
          <w:szCs w:val="28"/>
        </w:rPr>
        <w:br/>
      </w:r>
      <w:r w:rsidRPr="003E386F">
        <w:rPr>
          <w:sz w:val="28"/>
          <w:szCs w:val="28"/>
        </w:rPr>
        <w:t xml:space="preserve">и физических лиц, в отношении которых имеются сведения </w:t>
      </w:r>
      <w:r w:rsidR="00E0559F" w:rsidRPr="003E386F">
        <w:rPr>
          <w:sz w:val="28"/>
          <w:szCs w:val="28"/>
        </w:rPr>
        <w:br/>
      </w:r>
      <w:r w:rsidRPr="003E386F">
        <w:rPr>
          <w:sz w:val="28"/>
          <w:szCs w:val="28"/>
        </w:rPr>
        <w:t>об их причастности к экстремистской деятельности или терроризму;</w:t>
      </w:r>
    </w:p>
    <w:p w14:paraId="483F856D" w14:textId="77777777" w:rsidR="00CB60BF" w:rsidRPr="003E386F" w:rsidRDefault="00CB60BF" w:rsidP="00CB60BF">
      <w:pPr>
        <w:ind w:firstLine="720"/>
        <w:jc w:val="both"/>
        <w:rPr>
          <w:sz w:val="28"/>
          <w:szCs w:val="28"/>
        </w:rPr>
      </w:pPr>
      <w:r w:rsidRPr="003E386F">
        <w:rPr>
          <w:sz w:val="28"/>
          <w:szCs w:val="28"/>
        </w:rPr>
        <w:t xml:space="preserve">3) получатель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w:t>
      </w:r>
      <w:r w:rsidR="000E73F1" w:rsidRPr="003E386F">
        <w:rPr>
          <w:sz w:val="28"/>
          <w:szCs w:val="28"/>
        </w:rPr>
        <w:br/>
      </w:r>
      <w:r w:rsidRPr="003E386F">
        <w:rPr>
          <w:sz w:val="28"/>
          <w:szCs w:val="28"/>
        </w:rPr>
        <w:t>с террористическими организациями и террористами или с распространением оружия массового уничтожения;</w:t>
      </w:r>
    </w:p>
    <w:p w14:paraId="47EE823C" w14:textId="77777777" w:rsidR="00CB60BF" w:rsidRPr="003E386F" w:rsidRDefault="00A01955" w:rsidP="00CB60BF">
      <w:pPr>
        <w:ind w:firstLine="720"/>
        <w:jc w:val="both"/>
        <w:rPr>
          <w:sz w:val="28"/>
          <w:szCs w:val="28"/>
        </w:rPr>
      </w:pPr>
      <w:r w:rsidRPr="003E386F">
        <w:rPr>
          <w:sz w:val="28"/>
          <w:szCs w:val="28"/>
        </w:rPr>
        <w:t>4</w:t>
      </w:r>
      <w:r w:rsidR="00CB60BF" w:rsidRPr="003E386F">
        <w:rPr>
          <w:sz w:val="28"/>
          <w:szCs w:val="28"/>
        </w:rPr>
        <w:t xml:space="preserve">) получатель субсидии не является иностранным агентом </w:t>
      </w:r>
      <w:r w:rsidR="00E0559F" w:rsidRPr="003E386F">
        <w:rPr>
          <w:sz w:val="28"/>
          <w:szCs w:val="28"/>
        </w:rPr>
        <w:br/>
      </w:r>
      <w:r w:rsidR="00CB60BF" w:rsidRPr="003E386F">
        <w:rPr>
          <w:sz w:val="28"/>
          <w:szCs w:val="28"/>
        </w:rPr>
        <w:t xml:space="preserve">в соответствии с Федеральным законом </w:t>
      </w:r>
      <w:r w:rsidR="00960A24" w:rsidRPr="003E386F">
        <w:rPr>
          <w:sz w:val="28"/>
          <w:szCs w:val="28"/>
        </w:rPr>
        <w:t>«</w:t>
      </w:r>
      <w:r w:rsidR="00CB60BF" w:rsidRPr="003E386F">
        <w:rPr>
          <w:sz w:val="28"/>
          <w:szCs w:val="28"/>
        </w:rPr>
        <w:t>О контроле за деятельностью лиц, находящихся под иностранным влиянием</w:t>
      </w:r>
      <w:r w:rsidR="00960A24" w:rsidRPr="003E386F">
        <w:rPr>
          <w:sz w:val="28"/>
          <w:szCs w:val="28"/>
        </w:rPr>
        <w:t>»</w:t>
      </w:r>
      <w:r w:rsidR="00CB60BF" w:rsidRPr="003E386F">
        <w:rPr>
          <w:sz w:val="28"/>
          <w:szCs w:val="28"/>
        </w:rPr>
        <w:t>;</w:t>
      </w:r>
    </w:p>
    <w:p w14:paraId="24071742" w14:textId="77777777" w:rsidR="00CB60BF" w:rsidRPr="003E386F" w:rsidRDefault="00A01955" w:rsidP="006C6BA6">
      <w:pPr>
        <w:ind w:firstLine="720"/>
        <w:jc w:val="both"/>
        <w:rPr>
          <w:sz w:val="28"/>
          <w:szCs w:val="28"/>
        </w:rPr>
      </w:pPr>
      <w:r w:rsidRPr="003E386F">
        <w:rPr>
          <w:sz w:val="28"/>
          <w:szCs w:val="28"/>
        </w:rPr>
        <w:t>5</w:t>
      </w:r>
      <w:r w:rsidR="00CB60BF" w:rsidRPr="003E386F">
        <w:rPr>
          <w:sz w:val="28"/>
          <w:szCs w:val="28"/>
        </w:rPr>
        <w:t xml:space="preserve">) у получателя субсидии на едином налоговом счете отсутствует или </w:t>
      </w:r>
      <w:r w:rsidR="006C6BA6" w:rsidRPr="003E386F">
        <w:rPr>
          <w:sz w:val="28"/>
          <w:szCs w:val="28"/>
        </w:rPr>
        <w:br/>
      </w:r>
      <w:r w:rsidR="00CB60BF" w:rsidRPr="003E386F">
        <w:rPr>
          <w:sz w:val="28"/>
          <w:szCs w:val="28"/>
        </w:rPr>
        <w:t>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w:t>
      </w:r>
      <w:r w:rsidR="006C6BA6" w:rsidRPr="003E386F">
        <w:rPr>
          <w:sz w:val="28"/>
          <w:szCs w:val="28"/>
        </w:rPr>
        <w:t xml:space="preserve">ой системы Российской Федерации (местный бюджет), из которого планируется предоставление субсидии в соответствии </w:t>
      </w:r>
      <w:r w:rsidR="006C6BA6" w:rsidRPr="003E386F">
        <w:rPr>
          <w:sz w:val="28"/>
          <w:szCs w:val="28"/>
        </w:rPr>
        <w:br/>
        <w:t>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r w:rsidR="00960A24" w:rsidRPr="003E386F">
        <w:rPr>
          <w:sz w:val="28"/>
          <w:szCs w:val="28"/>
        </w:rPr>
        <w:t>)</w:t>
      </w:r>
      <w:r w:rsidR="006C6BA6" w:rsidRPr="003E386F">
        <w:rPr>
          <w:sz w:val="28"/>
          <w:szCs w:val="28"/>
        </w:rPr>
        <w:t>;</w:t>
      </w:r>
    </w:p>
    <w:p w14:paraId="3F140230" w14:textId="77777777" w:rsidR="00663ABC" w:rsidRPr="003E386F" w:rsidRDefault="00663ABC" w:rsidP="00663ABC">
      <w:pPr>
        <w:ind w:firstLine="720"/>
        <w:jc w:val="both"/>
        <w:rPr>
          <w:sz w:val="28"/>
          <w:szCs w:val="28"/>
        </w:rPr>
      </w:pPr>
      <w:r w:rsidRPr="003E386F">
        <w:rPr>
          <w:sz w:val="28"/>
          <w:szCs w:val="28"/>
        </w:rPr>
        <w:t xml:space="preserve">6) получатель субсидии не должен получать в течение финансового года средства из бюджета муниципального образования «Северодвинск», </w:t>
      </w:r>
      <w:r w:rsidRPr="003E386F">
        <w:rPr>
          <w:sz w:val="28"/>
          <w:szCs w:val="28"/>
        </w:rPr>
        <w:br/>
        <w:t xml:space="preserve">из которого планируется предоставление субсидии в соответствии </w:t>
      </w:r>
      <w:r w:rsidRPr="003E386F">
        <w:rPr>
          <w:sz w:val="28"/>
          <w:szCs w:val="28"/>
        </w:rPr>
        <w:br/>
        <w:t xml:space="preserve">с правовым актом, на основании иных нормативных правовых актов или муниципальных правовых актов, выделенные на цели, указанные </w:t>
      </w:r>
      <w:r w:rsidRPr="003E386F">
        <w:rPr>
          <w:sz w:val="28"/>
          <w:szCs w:val="28"/>
        </w:rPr>
        <w:br/>
        <w:t>в настоящем Порядке;</w:t>
      </w:r>
    </w:p>
    <w:p w14:paraId="7DA4C2A7" w14:textId="77777777" w:rsidR="005A2A42" w:rsidRPr="003E386F" w:rsidRDefault="00663ABC" w:rsidP="00CB60BF">
      <w:pPr>
        <w:ind w:firstLine="720"/>
        <w:jc w:val="both"/>
        <w:rPr>
          <w:sz w:val="28"/>
          <w:szCs w:val="28"/>
        </w:rPr>
      </w:pPr>
      <w:r w:rsidRPr="003E386F">
        <w:rPr>
          <w:sz w:val="28"/>
          <w:szCs w:val="28"/>
        </w:rPr>
        <w:t>7</w:t>
      </w:r>
      <w:r w:rsidR="005A2A42" w:rsidRPr="003E386F">
        <w:rPr>
          <w:sz w:val="28"/>
          <w:szCs w:val="28"/>
        </w:rPr>
        <w:t>) в реестре дисквалифицированных лиц должны отсутствовать сведения о дисквалифицированном руководителе</w:t>
      </w:r>
      <w:r w:rsidRPr="003E386F">
        <w:rPr>
          <w:sz w:val="28"/>
          <w:szCs w:val="28"/>
        </w:rPr>
        <w:t>, главном бухгалтере</w:t>
      </w:r>
      <w:r w:rsidR="005A2A42" w:rsidRPr="003E386F">
        <w:rPr>
          <w:sz w:val="28"/>
          <w:szCs w:val="28"/>
        </w:rPr>
        <w:t xml:space="preserve"> юридического лица</w:t>
      </w:r>
    </w:p>
    <w:p w14:paraId="34CC6AFE" w14:textId="77777777" w:rsidR="006C6BA6" w:rsidRPr="003E386F" w:rsidRDefault="006C6BA6" w:rsidP="00CB60BF">
      <w:pPr>
        <w:ind w:firstLine="720"/>
        <w:jc w:val="both"/>
        <w:rPr>
          <w:sz w:val="28"/>
          <w:szCs w:val="28"/>
        </w:rPr>
      </w:pPr>
      <w:r w:rsidRPr="003E386F">
        <w:rPr>
          <w:sz w:val="28"/>
          <w:szCs w:val="28"/>
        </w:rPr>
        <w:t xml:space="preserve">8) получатель субсидии,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его не введена процедура банкротства, деятельность получателя субсидии </w:t>
      </w:r>
      <w:r w:rsidRPr="003E386F">
        <w:rPr>
          <w:sz w:val="28"/>
          <w:szCs w:val="28"/>
        </w:rPr>
        <w:br/>
        <w:t>не приостановлена в порядке, предусмотренном законодательством Российской Федерации, а получатель субсидии, являющийся индивидуальным предпринимателем, не прекратил деятельность в качестве индивидуального предпринимателя.</w:t>
      </w:r>
    </w:p>
    <w:p w14:paraId="21316286" w14:textId="77777777" w:rsidR="00294F6A" w:rsidRPr="003E386F" w:rsidRDefault="00AF54B4" w:rsidP="00CB60BF">
      <w:pPr>
        <w:ind w:firstLine="720"/>
        <w:jc w:val="both"/>
        <w:rPr>
          <w:sz w:val="28"/>
          <w:szCs w:val="28"/>
        </w:rPr>
      </w:pPr>
      <w:r w:rsidRPr="003E386F">
        <w:rPr>
          <w:sz w:val="28"/>
          <w:szCs w:val="28"/>
        </w:rPr>
        <w:t>8</w:t>
      </w:r>
      <w:r w:rsidR="00CB60BF" w:rsidRPr="003E386F">
        <w:rPr>
          <w:sz w:val="28"/>
          <w:szCs w:val="28"/>
        </w:rPr>
        <w:t>. Управление экономики Администрации Северодвинска (далее – Управление экономики)</w:t>
      </w:r>
      <w:r w:rsidR="00294F6A" w:rsidRPr="003E386F">
        <w:rPr>
          <w:sz w:val="28"/>
          <w:szCs w:val="28"/>
        </w:rPr>
        <w:t>:</w:t>
      </w:r>
    </w:p>
    <w:p w14:paraId="7E9D76C2" w14:textId="77777777" w:rsidR="00CB60BF" w:rsidRPr="003E386F" w:rsidRDefault="00DE69B4" w:rsidP="00CB60BF">
      <w:pPr>
        <w:ind w:firstLine="720"/>
        <w:jc w:val="both"/>
        <w:rPr>
          <w:sz w:val="28"/>
          <w:szCs w:val="28"/>
        </w:rPr>
      </w:pPr>
      <w:r w:rsidRPr="003E386F">
        <w:rPr>
          <w:sz w:val="28"/>
          <w:szCs w:val="28"/>
        </w:rPr>
        <w:t xml:space="preserve">1) </w:t>
      </w:r>
      <w:r w:rsidR="00CB60BF" w:rsidRPr="003E386F">
        <w:rPr>
          <w:sz w:val="28"/>
          <w:szCs w:val="28"/>
        </w:rPr>
        <w:t xml:space="preserve">в течение 10 рабочих дней со дня поступления заявления </w:t>
      </w:r>
      <w:r w:rsidR="00960A24" w:rsidRPr="003E386F">
        <w:rPr>
          <w:sz w:val="28"/>
          <w:szCs w:val="28"/>
        </w:rPr>
        <w:br/>
      </w:r>
      <w:r w:rsidR="00CB60BF" w:rsidRPr="003E386F">
        <w:rPr>
          <w:sz w:val="28"/>
          <w:szCs w:val="28"/>
        </w:rPr>
        <w:t xml:space="preserve">в Управление экономики рассматривает представленное Получателем субсидии заявление о заключении Договора в части соответствия Получателя субсидии требованиям, предусмотренным пунктом </w:t>
      </w:r>
      <w:r w:rsidR="00AF54B4" w:rsidRPr="003E386F">
        <w:rPr>
          <w:sz w:val="28"/>
          <w:szCs w:val="28"/>
        </w:rPr>
        <w:t>7</w:t>
      </w:r>
      <w:r w:rsidR="00294F6A" w:rsidRPr="003E386F">
        <w:rPr>
          <w:sz w:val="28"/>
          <w:szCs w:val="28"/>
        </w:rPr>
        <w:t xml:space="preserve"> настоящего Порядка;</w:t>
      </w:r>
    </w:p>
    <w:p w14:paraId="79E1E6A3" w14:textId="77777777" w:rsidR="00CB60BF" w:rsidRPr="003E386F" w:rsidRDefault="00DE69B4" w:rsidP="00CB60BF">
      <w:pPr>
        <w:autoSpaceDE w:val="0"/>
        <w:autoSpaceDN w:val="0"/>
        <w:ind w:firstLine="709"/>
        <w:jc w:val="both"/>
        <w:rPr>
          <w:sz w:val="28"/>
          <w:szCs w:val="28"/>
        </w:rPr>
      </w:pPr>
      <w:r w:rsidRPr="003E386F">
        <w:rPr>
          <w:sz w:val="28"/>
          <w:szCs w:val="28"/>
        </w:rPr>
        <w:t xml:space="preserve">2) </w:t>
      </w:r>
      <w:r w:rsidR="00CB60BF" w:rsidRPr="003E386F">
        <w:rPr>
          <w:sz w:val="28"/>
          <w:szCs w:val="28"/>
        </w:rPr>
        <w:t xml:space="preserve">ведет учет заявлений Получателя субсидии по дате поступления </w:t>
      </w:r>
      <w:r w:rsidR="00CB60BF" w:rsidRPr="003E386F">
        <w:rPr>
          <w:sz w:val="28"/>
          <w:szCs w:val="28"/>
        </w:rPr>
        <w:br/>
        <w:t>за</w:t>
      </w:r>
      <w:r w:rsidR="005250B5" w:rsidRPr="003E386F">
        <w:rPr>
          <w:sz w:val="28"/>
          <w:szCs w:val="28"/>
        </w:rPr>
        <w:t>явления в Управление экономики;</w:t>
      </w:r>
    </w:p>
    <w:p w14:paraId="6A59E649" w14:textId="77777777" w:rsidR="005250B5" w:rsidRPr="003E386F" w:rsidRDefault="00DE69B4" w:rsidP="00CB60BF">
      <w:pPr>
        <w:autoSpaceDE w:val="0"/>
        <w:autoSpaceDN w:val="0"/>
        <w:ind w:firstLine="709"/>
        <w:jc w:val="both"/>
        <w:rPr>
          <w:sz w:val="28"/>
          <w:szCs w:val="28"/>
        </w:rPr>
      </w:pPr>
      <w:r w:rsidRPr="003E386F">
        <w:rPr>
          <w:sz w:val="28"/>
          <w:szCs w:val="28"/>
        </w:rPr>
        <w:t xml:space="preserve">3) </w:t>
      </w:r>
      <w:r w:rsidR="005250B5" w:rsidRPr="003E386F">
        <w:rPr>
          <w:sz w:val="28"/>
          <w:szCs w:val="28"/>
        </w:rPr>
        <w:t>запрашивает следующие сведения о Получателе субсидии:</w:t>
      </w:r>
    </w:p>
    <w:p w14:paraId="15E46E17" w14:textId="77777777" w:rsidR="005250B5" w:rsidRPr="003E386F" w:rsidRDefault="005250B5" w:rsidP="00AD2CC6">
      <w:pPr>
        <w:autoSpaceDE w:val="0"/>
        <w:autoSpaceDN w:val="0"/>
        <w:ind w:firstLine="709"/>
        <w:jc w:val="both"/>
        <w:rPr>
          <w:sz w:val="28"/>
          <w:szCs w:val="28"/>
        </w:rPr>
      </w:pPr>
      <w:r w:rsidRPr="003E386F">
        <w:rPr>
          <w:sz w:val="28"/>
          <w:szCs w:val="28"/>
        </w:rPr>
        <w:t xml:space="preserve">для установления факта отсутствия в перечнях организаций </w:t>
      </w:r>
      <w:r w:rsidRPr="003E386F">
        <w:rPr>
          <w:sz w:val="28"/>
          <w:szCs w:val="28"/>
        </w:rPr>
        <w:br/>
        <w:t xml:space="preserve">и физических лиц, связанных с террористическими организациями </w:t>
      </w:r>
      <w:r w:rsidRPr="003E386F">
        <w:rPr>
          <w:sz w:val="28"/>
          <w:szCs w:val="28"/>
        </w:rPr>
        <w:br/>
        <w:t>и террористами или с распространением оружия массового уничтожения</w:t>
      </w:r>
      <w:r w:rsidR="00E93900" w:rsidRPr="003E386F">
        <w:rPr>
          <w:sz w:val="28"/>
          <w:szCs w:val="28"/>
        </w:rPr>
        <w:t xml:space="preserve">, </w:t>
      </w:r>
      <w:r w:rsidR="00F60026">
        <w:rPr>
          <w:sz w:val="28"/>
          <w:szCs w:val="28"/>
        </w:rPr>
        <w:t xml:space="preserve">– </w:t>
      </w:r>
      <w:r w:rsidR="00F60026">
        <w:rPr>
          <w:sz w:val="28"/>
          <w:szCs w:val="28"/>
        </w:rPr>
        <w:br/>
      </w:r>
      <w:r w:rsidRPr="003E386F">
        <w:rPr>
          <w:sz w:val="28"/>
          <w:szCs w:val="28"/>
        </w:rPr>
        <w:t xml:space="preserve">с использованием официального специализированного ресурса </w:t>
      </w:r>
      <w:r w:rsidR="00E93900" w:rsidRPr="003E386F">
        <w:rPr>
          <w:sz w:val="28"/>
          <w:szCs w:val="28"/>
        </w:rPr>
        <w:br/>
      </w:r>
      <w:r w:rsidRPr="003E386F">
        <w:rPr>
          <w:sz w:val="28"/>
          <w:szCs w:val="28"/>
        </w:rPr>
        <w:t>в</w:t>
      </w:r>
      <w:r w:rsidR="00E93900" w:rsidRPr="003E386F">
        <w:rPr>
          <w:sz w:val="28"/>
          <w:szCs w:val="28"/>
        </w:rPr>
        <w:t xml:space="preserve"> </w:t>
      </w:r>
      <w:r w:rsidRPr="003E386F">
        <w:rPr>
          <w:sz w:val="28"/>
          <w:szCs w:val="28"/>
        </w:rPr>
        <w:t>информационно-телекоммуникационной</w:t>
      </w:r>
      <w:r w:rsidR="00E93900" w:rsidRPr="003E386F">
        <w:rPr>
          <w:sz w:val="28"/>
          <w:szCs w:val="28"/>
        </w:rPr>
        <w:t xml:space="preserve"> </w:t>
      </w:r>
      <w:r w:rsidRPr="003E386F">
        <w:rPr>
          <w:sz w:val="28"/>
          <w:szCs w:val="28"/>
        </w:rPr>
        <w:t>сети</w:t>
      </w:r>
      <w:r w:rsidR="00E93900" w:rsidRPr="003E386F">
        <w:rPr>
          <w:sz w:val="28"/>
          <w:szCs w:val="28"/>
        </w:rPr>
        <w:t xml:space="preserve"> </w:t>
      </w:r>
      <w:r w:rsidRPr="003E386F">
        <w:rPr>
          <w:sz w:val="28"/>
          <w:szCs w:val="28"/>
        </w:rPr>
        <w:t>Интернет</w:t>
      </w:r>
      <w:r w:rsidR="00E93900" w:rsidRPr="003E386F">
        <w:rPr>
          <w:sz w:val="28"/>
          <w:szCs w:val="28"/>
        </w:rPr>
        <w:t xml:space="preserve"> </w:t>
      </w:r>
      <w:r w:rsidR="00F60026" w:rsidRPr="00F60026">
        <w:rPr>
          <w:sz w:val="28"/>
          <w:szCs w:val="28"/>
        </w:rPr>
        <w:t>«Сводный перечень Совета Безопасности Организации Объединенных Наций»</w:t>
      </w:r>
      <w:r w:rsidR="00F60026">
        <w:rPr>
          <w:sz w:val="28"/>
          <w:szCs w:val="28"/>
        </w:rPr>
        <w:t xml:space="preserve"> </w:t>
      </w:r>
      <w:r w:rsidR="00AD2CC6" w:rsidRPr="003E386F">
        <w:rPr>
          <w:sz w:val="28"/>
          <w:szCs w:val="28"/>
        </w:rPr>
        <w:t xml:space="preserve">по адресу: </w:t>
      </w:r>
      <w:hyperlink r:id="rId14" w:history="1">
        <w:r w:rsidR="00E93900" w:rsidRPr="003E386F">
          <w:rPr>
            <w:rStyle w:val="af2"/>
            <w:color w:val="auto"/>
            <w:sz w:val="28"/>
            <w:szCs w:val="28"/>
            <w:u w:val="none"/>
          </w:rPr>
          <w:t>https://www.un.org/</w:t>
        </w:r>
      </w:hyperlink>
      <w:r w:rsidRPr="003E386F">
        <w:rPr>
          <w:sz w:val="28"/>
          <w:szCs w:val="28"/>
        </w:rPr>
        <w:t>securitycouncil/ru/un-sc-consolidated-list;</w:t>
      </w:r>
    </w:p>
    <w:p w14:paraId="77602D96" w14:textId="77777777" w:rsidR="005250B5" w:rsidRPr="003E386F" w:rsidRDefault="005250B5" w:rsidP="00CB60BF">
      <w:pPr>
        <w:autoSpaceDE w:val="0"/>
        <w:autoSpaceDN w:val="0"/>
        <w:ind w:firstLine="709"/>
        <w:jc w:val="both"/>
        <w:rPr>
          <w:sz w:val="28"/>
          <w:szCs w:val="28"/>
        </w:rPr>
      </w:pPr>
      <w:r w:rsidRPr="003E386F">
        <w:rPr>
          <w:sz w:val="28"/>
          <w:szCs w:val="28"/>
        </w:rPr>
        <w:t xml:space="preserve">для установления факта непричастности Получателя субсидии </w:t>
      </w:r>
      <w:r w:rsidRPr="003E386F">
        <w:rPr>
          <w:sz w:val="28"/>
          <w:szCs w:val="28"/>
        </w:rPr>
        <w:br/>
        <w:t>к экстремистской деятельности или террор</w:t>
      </w:r>
      <w:r w:rsidR="00330368" w:rsidRPr="003E386F">
        <w:rPr>
          <w:sz w:val="28"/>
          <w:szCs w:val="28"/>
        </w:rPr>
        <w:t>изму –</w:t>
      </w:r>
      <w:r w:rsidR="00F93B8E" w:rsidRPr="003E386F">
        <w:rPr>
          <w:sz w:val="28"/>
          <w:szCs w:val="28"/>
        </w:rPr>
        <w:t xml:space="preserve"> </w:t>
      </w:r>
      <w:r w:rsidRPr="003E386F">
        <w:rPr>
          <w:sz w:val="28"/>
          <w:szCs w:val="28"/>
        </w:rPr>
        <w:t xml:space="preserve">с использованием открытых и общедоступных сведений на официальном сайте Федеральной службы </w:t>
      </w:r>
      <w:r w:rsidR="000E73F1" w:rsidRPr="003E386F">
        <w:rPr>
          <w:sz w:val="28"/>
          <w:szCs w:val="28"/>
        </w:rPr>
        <w:br/>
      </w:r>
      <w:r w:rsidRPr="003E386F">
        <w:rPr>
          <w:sz w:val="28"/>
          <w:szCs w:val="28"/>
        </w:rPr>
        <w:t>по финансовому мониторингу по адресу: https://www.fedsfm.ru/documents/terr-list;</w:t>
      </w:r>
    </w:p>
    <w:p w14:paraId="3FC1CD67" w14:textId="77777777" w:rsidR="005250B5" w:rsidRPr="003E386F" w:rsidRDefault="005250B5" w:rsidP="005250B5">
      <w:pPr>
        <w:autoSpaceDE w:val="0"/>
        <w:autoSpaceDN w:val="0"/>
        <w:ind w:firstLine="709"/>
        <w:jc w:val="both"/>
        <w:rPr>
          <w:sz w:val="28"/>
          <w:szCs w:val="28"/>
        </w:rPr>
      </w:pPr>
      <w:r w:rsidRPr="003E386F">
        <w:rPr>
          <w:sz w:val="28"/>
          <w:szCs w:val="28"/>
        </w:rPr>
        <w:t xml:space="preserve">для установления факта непричастности Получателя субсидии </w:t>
      </w:r>
      <w:r w:rsidR="00AD2CC6" w:rsidRPr="003E386F">
        <w:rPr>
          <w:sz w:val="28"/>
          <w:szCs w:val="28"/>
        </w:rPr>
        <w:br/>
      </w:r>
      <w:r w:rsidRPr="003E386F">
        <w:rPr>
          <w:sz w:val="28"/>
          <w:szCs w:val="28"/>
        </w:rPr>
        <w:t>к иностранным агентам</w:t>
      </w:r>
      <w:r w:rsidR="00330368" w:rsidRPr="003E386F">
        <w:rPr>
          <w:sz w:val="28"/>
          <w:szCs w:val="28"/>
        </w:rPr>
        <w:t xml:space="preserve"> –</w:t>
      </w:r>
      <w:r w:rsidRPr="003E386F">
        <w:rPr>
          <w:sz w:val="28"/>
          <w:szCs w:val="28"/>
        </w:rPr>
        <w:t xml:space="preserve"> с использованием официального специализированного ресурса в информационно-телекоммуникационной сети Интернет </w:t>
      </w:r>
      <w:r w:rsidR="00F60026">
        <w:rPr>
          <w:sz w:val="28"/>
          <w:szCs w:val="28"/>
        </w:rPr>
        <w:t xml:space="preserve">«Реестр иностранных агентов» </w:t>
      </w:r>
      <w:r w:rsidR="00AD2CC6" w:rsidRPr="003E386F">
        <w:rPr>
          <w:sz w:val="28"/>
          <w:szCs w:val="28"/>
        </w:rPr>
        <w:t xml:space="preserve">по адресу: </w:t>
      </w:r>
      <w:hyperlink r:id="rId15" w:history="1">
        <w:r w:rsidR="00AD2CC6" w:rsidRPr="003E386F">
          <w:rPr>
            <w:rStyle w:val="af2"/>
            <w:color w:val="auto"/>
            <w:sz w:val="28"/>
            <w:szCs w:val="28"/>
            <w:u w:val="none"/>
          </w:rPr>
          <w:t>https://minjust.gov.ru</w:t>
        </w:r>
      </w:hyperlink>
      <w:r w:rsidR="00330368" w:rsidRPr="003E386F">
        <w:rPr>
          <w:sz w:val="28"/>
          <w:szCs w:val="28"/>
        </w:rPr>
        <w:t>;</w:t>
      </w:r>
    </w:p>
    <w:p w14:paraId="08F1B047" w14:textId="77777777" w:rsidR="00CB60BF" w:rsidRPr="003E386F" w:rsidRDefault="00CB60BF" w:rsidP="005250B5">
      <w:pPr>
        <w:autoSpaceDE w:val="0"/>
        <w:autoSpaceDN w:val="0"/>
        <w:ind w:firstLine="709"/>
        <w:jc w:val="both"/>
        <w:rPr>
          <w:sz w:val="28"/>
          <w:szCs w:val="28"/>
        </w:rPr>
      </w:pPr>
      <w:r w:rsidRPr="003E386F">
        <w:rPr>
          <w:sz w:val="28"/>
          <w:szCs w:val="28"/>
        </w:rPr>
        <w:t>по состоянию на дату подачи заявления Получателя субсидии, в том числе с использованием единой системы межведомственного электронного взаимодействия и (или) с использованием открытых и общедоступных сведений, содержащихся в ЕГРЮЛ:</w:t>
      </w:r>
    </w:p>
    <w:p w14:paraId="3B044EB0"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выписку из Единого государственного реестра юридических лиц (ЕГРЮЛ)</w:t>
      </w:r>
      <w:r w:rsidR="00110040" w:rsidRPr="003E386F">
        <w:rPr>
          <w:sz w:val="28"/>
          <w:szCs w:val="28"/>
        </w:rPr>
        <w:t xml:space="preserve"> </w:t>
      </w:r>
      <w:r w:rsidR="00110040" w:rsidRPr="003E386F">
        <w:rPr>
          <w:color w:val="000000"/>
          <w:sz w:val="28"/>
          <w:szCs w:val="28"/>
        </w:rPr>
        <w:t xml:space="preserve">с использованием единой системы межведомственного электронного взаимодействия – технологического портала по адресу: </w:t>
      </w:r>
      <w:hyperlink r:id="rId16" w:history="1">
        <w:r w:rsidR="00110040" w:rsidRPr="003E386F">
          <w:rPr>
            <w:bCs/>
            <w:sz w:val="28"/>
            <w:szCs w:val="28"/>
            <w:lang w:val="en-US" w:eastAsia="en-US"/>
          </w:rPr>
          <w:t>http</w:t>
        </w:r>
        <w:r w:rsidR="00110040" w:rsidRPr="003E386F">
          <w:rPr>
            <w:bCs/>
            <w:sz w:val="28"/>
            <w:szCs w:val="28"/>
            <w:lang w:eastAsia="en-US"/>
          </w:rPr>
          <w:t>://</w:t>
        </w:r>
        <w:r w:rsidR="00110040" w:rsidRPr="003E386F">
          <w:rPr>
            <w:bCs/>
            <w:sz w:val="28"/>
            <w:szCs w:val="28"/>
            <w:lang w:val="en-US" w:eastAsia="en-US"/>
          </w:rPr>
          <w:t>sir</w:t>
        </w:r>
        <w:r w:rsidR="00110040" w:rsidRPr="003E386F">
          <w:rPr>
            <w:bCs/>
            <w:sz w:val="28"/>
            <w:szCs w:val="28"/>
            <w:lang w:eastAsia="en-US"/>
          </w:rPr>
          <w:t>.</w:t>
        </w:r>
        <w:r w:rsidR="00110040" w:rsidRPr="003E386F">
          <w:rPr>
            <w:bCs/>
            <w:sz w:val="28"/>
            <w:szCs w:val="28"/>
            <w:lang w:val="en-US" w:eastAsia="en-US"/>
          </w:rPr>
          <w:t>gosuslugi</w:t>
        </w:r>
        <w:r w:rsidR="00110040" w:rsidRPr="003E386F">
          <w:rPr>
            <w:bCs/>
            <w:sz w:val="28"/>
            <w:szCs w:val="28"/>
            <w:lang w:eastAsia="en-US"/>
          </w:rPr>
          <w:t>29.</w:t>
        </w:r>
        <w:r w:rsidR="00110040" w:rsidRPr="003E386F">
          <w:rPr>
            <w:bCs/>
            <w:sz w:val="28"/>
            <w:szCs w:val="28"/>
            <w:lang w:val="en-US" w:eastAsia="en-US"/>
          </w:rPr>
          <w:t>ru</w:t>
        </w:r>
      </w:hyperlink>
      <w:r w:rsidRPr="003E386F">
        <w:rPr>
          <w:sz w:val="28"/>
          <w:szCs w:val="28"/>
        </w:rPr>
        <w:t>;</w:t>
      </w:r>
    </w:p>
    <w:p w14:paraId="2F4B86F0"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об</w:t>
      </w:r>
      <w:r w:rsidR="00110040" w:rsidRPr="003E386F">
        <w:rPr>
          <w:sz w:val="28"/>
          <w:szCs w:val="28"/>
        </w:rPr>
        <w:t xml:space="preserve"> </w:t>
      </w:r>
      <w:r w:rsidRPr="003E386F">
        <w:rPr>
          <w:sz w:val="28"/>
          <w:szCs w:val="28"/>
        </w:rPr>
        <w:t>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w:t>
      </w:r>
      <w:r w:rsidR="00110040" w:rsidRPr="003E386F">
        <w:rPr>
          <w:sz w:val="28"/>
          <w:szCs w:val="28"/>
        </w:rPr>
        <w:t xml:space="preserve"> </w:t>
      </w:r>
      <w:r w:rsidR="00110040" w:rsidRPr="003E386F">
        <w:rPr>
          <w:color w:val="000000"/>
          <w:sz w:val="28"/>
          <w:szCs w:val="28"/>
        </w:rPr>
        <w:t xml:space="preserve">с использованием единой системы межведомственного электронного взаимодействия – технологического портала по адресу: </w:t>
      </w:r>
      <w:hyperlink r:id="rId17" w:history="1">
        <w:r w:rsidR="00110040" w:rsidRPr="003E386F">
          <w:rPr>
            <w:bCs/>
            <w:sz w:val="28"/>
            <w:szCs w:val="28"/>
            <w:lang w:val="en-US" w:eastAsia="en-US"/>
          </w:rPr>
          <w:t>http</w:t>
        </w:r>
        <w:r w:rsidR="00110040" w:rsidRPr="003E386F">
          <w:rPr>
            <w:bCs/>
            <w:sz w:val="28"/>
            <w:szCs w:val="28"/>
            <w:lang w:eastAsia="en-US"/>
          </w:rPr>
          <w:t>://</w:t>
        </w:r>
        <w:r w:rsidR="00110040" w:rsidRPr="003E386F">
          <w:rPr>
            <w:bCs/>
            <w:sz w:val="28"/>
            <w:szCs w:val="28"/>
            <w:lang w:val="en-US" w:eastAsia="en-US"/>
          </w:rPr>
          <w:t>sir</w:t>
        </w:r>
        <w:r w:rsidR="00110040" w:rsidRPr="003E386F">
          <w:rPr>
            <w:bCs/>
            <w:sz w:val="28"/>
            <w:szCs w:val="28"/>
            <w:lang w:eastAsia="en-US"/>
          </w:rPr>
          <w:t>.</w:t>
        </w:r>
        <w:r w:rsidR="00110040" w:rsidRPr="003E386F">
          <w:rPr>
            <w:bCs/>
            <w:sz w:val="28"/>
            <w:szCs w:val="28"/>
            <w:lang w:val="en-US" w:eastAsia="en-US"/>
          </w:rPr>
          <w:t>gosuslugi</w:t>
        </w:r>
        <w:r w:rsidR="00110040" w:rsidRPr="003E386F">
          <w:rPr>
            <w:bCs/>
            <w:sz w:val="28"/>
            <w:szCs w:val="28"/>
            <w:lang w:eastAsia="en-US"/>
          </w:rPr>
          <w:t>29.</w:t>
        </w:r>
        <w:r w:rsidR="00110040" w:rsidRPr="003E386F">
          <w:rPr>
            <w:bCs/>
            <w:sz w:val="28"/>
            <w:szCs w:val="28"/>
            <w:lang w:val="en-US" w:eastAsia="en-US"/>
          </w:rPr>
          <w:t>ru</w:t>
        </w:r>
      </w:hyperlink>
      <w:r w:rsidR="00374578" w:rsidRPr="003E386F">
        <w:rPr>
          <w:bCs/>
          <w:sz w:val="28"/>
          <w:szCs w:val="28"/>
          <w:lang w:eastAsia="en-US"/>
        </w:rPr>
        <w:t xml:space="preserve">. </w:t>
      </w:r>
      <w:r w:rsidR="00374578" w:rsidRPr="003E386F">
        <w:rPr>
          <w:color w:val="000000"/>
          <w:sz w:val="28"/>
          <w:szCs w:val="28"/>
        </w:rPr>
        <w:t xml:space="preserve">В случае выявления задолженности организатор запрашивает у Получателя субсидии справку о размере задолженности, которая </w:t>
      </w:r>
      <w:r w:rsidR="00374578" w:rsidRPr="003E386F">
        <w:rPr>
          <w:sz w:val="28"/>
          <w:szCs w:val="28"/>
        </w:rPr>
        <w:t xml:space="preserve">не должна превышать размер, определенный </w:t>
      </w:r>
      <w:r w:rsidR="00F60026">
        <w:rPr>
          <w:sz w:val="28"/>
          <w:szCs w:val="28"/>
        </w:rPr>
        <w:br/>
      </w:r>
      <w:r w:rsidR="00374578" w:rsidRPr="003E386F">
        <w:rPr>
          <w:sz w:val="28"/>
          <w:szCs w:val="28"/>
        </w:rPr>
        <w:t>пунктом 3 статьи 47 Налогового кодекса Российской Федерации</w:t>
      </w:r>
      <w:r w:rsidRPr="003E386F">
        <w:rPr>
          <w:sz w:val="28"/>
          <w:szCs w:val="28"/>
        </w:rPr>
        <w:t>;</w:t>
      </w:r>
    </w:p>
    <w:p w14:paraId="7F846639"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об отсутствии в реестре дисквалифицированных лиц дисквалифицированных руководител</w:t>
      </w:r>
      <w:r w:rsidR="003E386F">
        <w:rPr>
          <w:sz w:val="28"/>
          <w:szCs w:val="28"/>
        </w:rPr>
        <w:t>я</w:t>
      </w:r>
      <w:r w:rsidRPr="003E386F">
        <w:rPr>
          <w:sz w:val="28"/>
          <w:szCs w:val="28"/>
        </w:rPr>
        <w:t>, учредител</w:t>
      </w:r>
      <w:r w:rsidR="00983391" w:rsidRPr="003E386F">
        <w:rPr>
          <w:sz w:val="28"/>
          <w:szCs w:val="28"/>
        </w:rPr>
        <w:t>ей</w:t>
      </w:r>
      <w:r w:rsidRPr="003E386F">
        <w:rPr>
          <w:sz w:val="28"/>
          <w:szCs w:val="28"/>
        </w:rPr>
        <w:t>, главног</w:t>
      </w:r>
      <w:r w:rsidR="00983391" w:rsidRPr="003E386F">
        <w:rPr>
          <w:sz w:val="28"/>
          <w:szCs w:val="28"/>
        </w:rPr>
        <w:t xml:space="preserve">о бухгалтера юридического лица, </w:t>
      </w:r>
      <w:r w:rsidRPr="003E386F">
        <w:rPr>
          <w:sz w:val="28"/>
          <w:szCs w:val="28"/>
        </w:rPr>
        <w:t>являющегося Получателем субсидии. Сведения запрашиваются с использованием официального специализированного ресурса в</w:t>
      </w:r>
      <w:r w:rsidR="003E386F">
        <w:rPr>
          <w:sz w:val="28"/>
          <w:szCs w:val="28"/>
        </w:rPr>
        <w:t xml:space="preserve"> </w:t>
      </w:r>
      <w:r w:rsidRPr="003E386F">
        <w:rPr>
          <w:sz w:val="28"/>
          <w:szCs w:val="28"/>
        </w:rPr>
        <w:t>информационно-телекоммуникационной сети Интернет</w:t>
      </w:r>
      <w:r w:rsidR="003E386F">
        <w:rPr>
          <w:sz w:val="28"/>
          <w:szCs w:val="28"/>
        </w:rPr>
        <w:t xml:space="preserve"> </w:t>
      </w:r>
      <w:r w:rsidR="00F60026" w:rsidRPr="00F60026">
        <w:rPr>
          <w:sz w:val="28"/>
          <w:szCs w:val="28"/>
        </w:rPr>
        <w:t>«Поиск сведений в реестре дисквалифицированных лиц»</w:t>
      </w:r>
      <w:r w:rsidR="00F60026">
        <w:rPr>
          <w:sz w:val="28"/>
          <w:szCs w:val="28"/>
        </w:rPr>
        <w:t xml:space="preserve"> </w:t>
      </w:r>
      <w:r w:rsidR="003E386F">
        <w:rPr>
          <w:sz w:val="28"/>
          <w:szCs w:val="28"/>
        </w:rPr>
        <w:t xml:space="preserve">по адресу: </w:t>
      </w:r>
      <w:hyperlink r:id="rId18" w:history="1">
        <w:r w:rsidR="003E386F" w:rsidRPr="003E386F">
          <w:rPr>
            <w:rStyle w:val="af2"/>
            <w:color w:val="auto"/>
            <w:sz w:val="28"/>
            <w:szCs w:val="28"/>
            <w:u w:val="none"/>
          </w:rPr>
          <w:t>https://service.nalog.ru/disqualified.do</w:t>
        </w:r>
      </w:hyperlink>
      <w:r w:rsidR="00A01955" w:rsidRPr="003E386F">
        <w:rPr>
          <w:sz w:val="28"/>
          <w:szCs w:val="28"/>
        </w:rPr>
        <w:t>.</w:t>
      </w:r>
    </w:p>
    <w:p w14:paraId="15528C06" w14:textId="77777777" w:rsidR="00CB60BF" w:rsidRPr="003E386F" w:rsidRDefault="00AF54B4" w:rsidP="00CB60BF">
      <w:pPr>
        <w:ind w:firstLine="720"/>
        <w:jc w:val="both"/>
        <w:rPr>
          <w:sz w:val="28"/>
          <w:szCs w:val="28"/>
        </w:rPr>
      </w:pPr>
      <w:r w:rsidRPr="003E386F">
        <w:rPr>
          <w:sz w:val="28"/>
          <w:szCs w:val="28"/>
        </w:rPr>
        <w:t>9</w:t>
      </w:r>
      <w:r w:rsidR="00CB60BF" w:rsidRPr="003E386F">
        <w:rPr>
          <w:sz w:val="28"/>
          <w:szCs w:val="28"/>
        </w:rPr>
        <w:t>. Основаниями для отказа Получателю субсидии в заключении договора являются:</w:t>
      </w:r>
    </w:p>
    <w:p w14:paraId="1AD28AA3" w14:textId="77777777" w:rsidR="00CB60BF" w:rsidRPr="003E386F" w:rsidRDefault="00CB60BF" w:rsidP="00CB60BF">
      <w:pPr>
        <w:ind w:firstLine="720"/>
        <w:jc w:val="both"/>
        <w:rPr>
          <w:sz w:val="28"/>
          <w:szCs w:val="28"/>
        </w:rPr>
      </w:pPr>
      <w:r w:rsidRPr="003E386F">
        <w:rPr>
          <w:sz w:val="28"/>
          <w:szCs w:val="28"/>
        </w:rPr>
        <w:t xml:space="preserve">1) несоответствие представленных Получателем субсидии документов требованиям, определенным пунктом </w:t>
      </w:r>
      <w:r w:rsidR="00AF54B4" w:rsidRPr="003E386F">
        <w:rPr>
          <w:sz w:val="28"/>
          <w:szCs w:val="28"/>
        </w:rPr>
        <w:t>6</w:t>
      </w:r>
      <w:r w:rsidRPr="003E386F">
        <w:rPr>
          <w:sz w:val="28"/>
          <w:szCs w:val="28"/>
        </w:rPr>
        <w:t xml:space="preserve"> настоящего Порядка</w:t>
      </w:r>
      <w:r w:rsidR="003E386F">
        <w:rPr>
          <w:sz w:val="28"/>
          <w:szCs w:val="28"/>
        </w:rPr>
        <w:t>,</w:t>
      </w:r>
      <w:r w:rsidR="00F6049A" w:rsidRPr="003E386F">
        <w:rPr>
          <w:sz w:val="28"/>
          <w:szCs w:val="28"/>
        </w:rPr>
        <w:t xml:space="preserve"> или непредставлени</w:t>
      </w:r>
      <w:r w:rsidR="000B2575" w:rsidRPr="003E386F">
        <w:rPr>
          <w:sz w:val="28"/>
          <w:szCs w:val="28"/>
        </w:rPr>
        <w:t>е</w:t>
      </w:r>
      <w:r w:rsidR="00F6049A" w:rsidRPr="003E386F">
        <w:rPr>
          <w:sz w:val="28"/>
          <w:szCs w:val="28"/>
        </w:rPr>
        <w:t xml:space="preserve"> (представлени</w:t>
      </w:r>
      <w:r w:rsidR="000B2575" w:rsidRPr="003E386F">
        <w:rPr>
          <w:sz w:val="28"/>
          <w:szCs w:val="28"/>
        </w:rPr>
        <w:t>е</w:t>
      </w:r>
      <w:r w:rsidR="00F6049A" w:rsidRPr="003E386F">
        <w:rPr>
          <w:sz w:val="28"/>
          <w:szCs w:val="28"/>
        </w:rPr>
        <w:t xml:space="preserve"> не в полном объеме) указанных документов</w:t>
      </w:r>
      <w:r w:rsidRPr="003E386F">
        <w:rPr>
          <w:sz w:val="28"/>
          <w:szCs w:val="28"/>
        </w:rPr>
        <w:t>;</w:t>
      </w:r>
    </w:p>
    <w:p w14:paraId="1A1D5B7F" w14:textId="77777777" w:rsidR="00CB60BF" w:rsidRPr="003E386F" w:rsidRDefault="00CB60BF" w:rsidP="00CB60BF">
      <w:pPr>
        <w:ind w:firstLine="720"/>
        <w:jc w:val="both"/>
        <w:rPr>
          <w:sz w:val="28"/>
          <w:szCs w:val="28"/>
        </w:rPr>
      </w:pPr>
      <w:r w:rsidRPr="003E386F">
        <w:rPr>
          <w:sz w:val="28"/>
          <w:szCs w:val="28"/>
        </w:rPr>
        <w:t>2) представление Получателем субсидии недостоверных и (или) искаженных сведений;</w:t>
      </w:r>
    </w:p>
    <w:p w14:paraId="734BC72A" w14:textId="77777777" w:rsidR="00CB60BF" w:rsidRPr="003E386F" w:rsidRDefault="00CB60BF" w:rsidP="00CB60BF">
      <w:pPr>
        <w:autoSpaceDE w:val="0"/>
        <w:autoSpaceDN w:val="0"/>
        <w:adjustRightInd w:val="0"/>
        <w:ind w:firstLine="720"/>
        <w:jc w:val="both"/>
        <w:rPr>
          <w:bCs/>
          <w:sz w:val="28"/>
          <w:szCs w:val="28"/>
        </w:rPr>
      </w:pPr>
      <w:r w:rsidRPr="003E386F">
        <w:rPr>
          <w:bCs/>
          <w:sz w:val="28"/>
          <w:szCs w:val="28"/>
        </w:rPr>
        <w:t>3) отсутствие бюджетных ассигнований и лимитов бюджетных обязательств местного бюджета, предусмотренных Администраци</w:t>
      </w:r>
      <w:r w:rsidR="00CE48C5" w:rsidRPr="003E386F">
        <w:rPr>
          <w:bCs/>
          <w:sz w:val="28"/>
          <w:szCs w:val="28"/>
        </w:rPr>
        <w:t>ей</w:t>
      </w:r>
      <w:r w:rsidRPr="003E386F">
        <w:rPr>
          <w:bCs/>
          <w:sz w:val="28"/>
          <w:szCs w:val="28"/>
        </w:rPr>
        <w:t xml:space="preserve"> Северодвинска как получателю средств местного бюджета на выплату субсидии;</w:t>
      </w:r>
    </w:p>
    <w:p w14:paraId="3D2480A8" w14:textId="77777777" w:rsidR="00CB60BF" w:rsidRPr="003E386F" w:rsidRDefault="00CB60BF" w:rsidP="00CB60BF">
      <w:pPr>
        <w:autoSpaceDE w:val="0"/>
        <w:autoSpaceDN w:val="0"/>
        <w:adjustRightInd w:val="0"/>
        <w:ind w:firstLine="720"/>
        <w:jc w:val="both"/>
        <w:rPr>
          <w:bCs/>
          <w:sz w:val="28"/>
          <w:szCs w:val="28"/>
        </w:rPr>
      </w:pPr>
      <w:r w:rsidRPr="003E386F">
        <w:rPr>
          <w:bCs/>
          <w:sz w:val="28"/>
          <w:szCs w:val="28"/>
        </w:rPr>
        <w:t>4) </w:t>
      </w:r>
      <w:r w:rsidRPr="003E386F">
        <w:rPr>
          <w:sz w:val="28"/>
          <w:szCs w:val="28"/>
        </w:rPr>
        <w:t xml:space="preserve">несоответствие Получателя субсидии требованиям, определенным пунктом </w:t>
      </w:r>
      <w:r w:rsidR="00AF54B4" w:rsidRPr="003E386F">
        <w:rPr>
          <w:sz w:val="28"/>
          <w:szCs w:val="28"/>
        </w:rPr>
        <w:t>7</w:t>
      </w:r>
      <w:r w:rsidRPr="003E386F">
        <w:rPr>
          <w:sz w:val="28"/>
          <w:szCs w:val="28"/>
        </w:rPr>
        <w:t xml:space="preserve"> настоящего Порядка.</w:t>
      </w:r>
    </w:p>
    <w:p w14:paraId="3C68842C" w14:textId="77777777" w:rsidR="00CB60BF" w:rsidRPr="003E386F" w:rsidRDefault="00CB60BF" w:rsidP="00CB60BF">
      <w:pPr>
        <w:ind w:firstLine="720"/>
        <w:jc w:val="both"/>
        <w:rPr>
          <w:sz w:val="28"/>
          <w:szCs w:val="28"/>
        </w:rPr>
      </w:pPr>
      <w:r w:rsidRPr="003E386F">
        <w:rPr>
          <w:sz w:val="28"/>
          <w:szCs w:val="28"/>
        </w:rPr>
        <w:t>При наличии оснований, предусмотренных настоящим пунктом, Управление экономики направляет Получателю субсидии письменное уведомление в течение 10 рабочих дней со дня регистрации его заявления в Управлении экономики.</w:t>
      </w:r>
    </w:p>
    <w:p w14:paraId="10A36F58" w14:textId="77777777" w:rsidR="00CB60BF" w:rsidRPr="003E386F" w:rsidRDefault="00AF54B4" w:rsidP="00CB60BF">
      <w:pPr>
        <w:ind w:firstLine="720"/>
        <w:jc w:val="both"/>
        <w:rPr>
          <w:sz w:val="28"/>
          <w:szCs w:val="28"/>
        </w:rPr>
      </w:pPr>
      <w:r w:rsidRPr="003E386F">
        <w:rPr>
          <w:sz w:val="28"/>
          <w:szCs w:val="28"/>
        </w:rPr>
        <w:t>10</w:t>
      </w:r>
      <w:r w:rsidR="00CB60BF" w:rsidRPr="003E386F">
        <w:rPr>
          <w:sz w:val="28"/>
          <w:szCs w:val="28"/>
        </w:rPr>
        <w:t>. В случае отсутствия ос</w:t>
      </w:r>
      <w:r w:rsidR="00C64F96" w:rsidRPr="003E386F">
        <w:rPr>
          <w:sz w:val="28"/>
          <w:szCs w:val="28"/>
        </w:rPr>
        <w:t xml:space="preserve">нований, указанных в пункте </w:t>
      </w:r>
      <w:r w:rsidRPr="003E386F">
        <w:rPr>
          <w:sz w:val="28"/>
          <w:szCs w:val="28"/>
        </w:rPr>
        <w:t>9</w:t>
      </w:r>
      <w:r w:rsidR="00C64F96" w:rsidRPr="003E386F">
        <w:rPr>
          <w:sz w:val="28"/>
          <w:szCs w:val="28"/>
        </w:rPr>
        <w:t xml:space="preserve"> </w:t>
      </w:r>
      <w:r w:rsidR="00CB60BF" w:rsidRPr="003E386F">
        <w:rPr>
          <w:sz w:val="28"/>
          <w:szCs w:val="28"/>
        </w:rPr>
        <w:t>настоящего Порядка, Получателю субсид</w:t>
      </w:r>
      <w:r w:rsidR="00E50325" w:rsidRPr="003E386F">
        <w:rPr>
          <w:sz w:val="28"/>
          <w:szCs w:val="28"/>
        </w:rPr>
        <w:t>ии направляется проект Договора.</w:t>
      </w:r>
    </w:p>
    <w:p w14:paraId="68F330E6" w14:textId="77777777" w:rsidR="00E50325" w:rsidRPr="003E386F" w:rsidRDefault="00E50325" w:rsidP="00CB60BF">
      <w:pPr>
        <w:ind w:firstLine="720"/>
        <w:jc w:val="both"/>
        <w:rPr>
          <w:sz w:val="28"/>
          <w:szCs w:val="28"/>
        </w:rPr>
      </w:pPr>
      <w:r w:rsidRPr="003E386F">
        <w:rPr>
          <w:sz w:val="28"/>
          <w:szCs w:val="28"/>
        </w:rPr>
        <w:t xml:space="preserve">Получатель субсидии в течение </w:t>
      </w:r>
      <w:r w:rsidR="003E386F">
        <w:rPr>
          <w:sz w:val="28"/>
          <w:szCs w:val="28"/>
        </w:rPr>
        <w:t>трех</w:t>
      </w:r>
      <w:r w:rsidRPr="003E386F">
        <w:rPr>
          <w:sz w:val="28"/>
          <w:szCs w:val="28"/>
        </w:rPr>
        <w:t xml:space="preserve"> </w:t>
      </w:r>
      <w:r w:rsidR="00316B06" w:rsidRPr="003E386F">
        <w:rPr>
          <w:sz w:val="28"/>
          <w:szCs w:val="28"/>
        </w:rPr>
        <w:t>календарных</w:t>
      </w:r>
      <w:r w:rsidRPr="003E386F">
        <w:rPr>
          <w:sz w:val="28"/>
          <w:szCs w:val="28"/>
        </w:rPr>
        <w:t xml:space="preserve"> дней с даты получения подписывает и направляет Договор в Управление экономики.</w:t>
      </w:r>
    </w:p>
    <w:p w14:paraId="54A7CEA8" w14:textId="77777777" w:rsidR="00CB60BF" w:rsidRPr="003E386F" w:rsidRDefault="00AF54B4" w:rsidP="00CB60BF">
      <w:pPr>
        <w:autoSpaceDE w:val="0"/>
        <w:autoSpaceDN w:val="0"/>
        <w:adjustRightInd w:val="0"/>
        <w:ind w:firstLine="720"/>
        <w:jc w:val="both"/>
        <w:rPr>
          <w:sz w:val="28"/>
          <w:szCs w:val="28"/>
        </w:rPr>
      </w:pPr>
      <w:r w:rsidRPr="003E386F">
        <w:rPr>
          <w:sz w:val="28"/>
          <w:szCs w:val="28"/>
        </w:rPr>
        <w:t>11</w:t>
      </w:r>
      <w:r w:rsidR="00C64F96" w:rsidRPr="003E386F">
        <w:rPr>
          <w:sz w:val="28"/>
          <w:szCs w:val="28"/>
        </w:rPr>
        <w:t>. </w:t>
      </w:r>
      <w:r w:rsidR="00CB60BF" w:rsidRPr="003E386F">
        <w:rPr>
          <w:sz w:val="28"/>
          <w:szCs w:val="28"/>
        </w:rPr>
        <w:t>Обязательными условиями предоставления субсидии, включаемыми в Договор, являются:</w:t>
      </w:r>
    </w:p>
    <w:p w14:paraId="44AFDA79"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1) согласие Получателя субсидии, лиц, получающих средства на основании договоров, заключенных с Получателями субсидий,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муниципального образования «Северодвинск» (далее – органы муниципального финансового контроля) соблюдения Получателем субсидии порядка и условий предоставления субсидии в соответствии </w:t>
      </w:r>
      <w:r w:rsidR="00D14235" w:rsidRPr="003E386F">
        <w:rPr>
          <w:sz w:val="28"/>
          <w:szCs w:val="28"/>
        </w:rPr>
        <w:br/>
      </w:r>
      <w:r w:rsidRPr="003E386F">
        <w:rPr>
          <w:sz w:val="28"/>
          <w:szCs w:val="28"/>
        </w:rPr>
        <w:t xml:space="preserve">со статьями 268.1 и 269.2 Бюджетного кодекса Российской Федерации, </w:t>
      </w:r>
      <w:r w:rsidR="00D14235" w:rsidRPr="003E386F">
        <w:rPr>
          <w:sz w:val="28"/>
          <w:szCs w:val="28"/>
        </w:rPr>
        <w:br/>
      </w:r>
      <w:r w:rsidRPr="003E386F">
        <w:rPr>
          <w:sz w:val="28"/>
          <w:szCs w:val="28"/>
        </w:rPr>
        <w:t xml:space="preserve">и на включение таких положений в Договор; </w:t>
      </w:r>
    </w:p>
    <w:p w14:paraId="295D2CD3"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2)</w:t>
      </w:r>
      <w:r w:rsidR="00C64F96" w:rsidRPr="003E386F">
        <w:rPr>
          <w:sz w:val="28"/>
          <w:szCs w:val="28"/>
        </w:rPr>
        <w:t> </w:t>
      </w:r>
      <w:r w:rsidRPr="003E386F">
        <w:rPr>
          <w:sz w:val="28"/>
          <w:szCs w:val="28"/>
        </w:rPr>
        <w:t>запрет приобретения Получателем субсидии, а также иными юридическими лицами за счет полученных средств, предоставленных в целях финансового обеспечения затрат Получателя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6C6BA6" w:rsidRPr="003E386F">
        <w:rPr>
          <w:sz w:val="28"/>
          <w:szCs w:val="28"/>
        </w:rPr>
        <w:t>, а также связанных с достижением результатов предоставления этих средств иных операций, определенных правовым актом</w:t>
      </w:r>
      <w:r w:rsidRPr="003E386F">
        <w:rPr>
          <w:sz w:val="28"/>
          <w:szCs w:val="28"/>
        </w:rPr>
        <w:t>;</w:t>
      </w:r>
    </w:p>
    <w:p w14:paraId="768D5E76"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3)</w:t>
      </w:r>
      <w:r w:rsidR="00C64F96" w:rsidRPr="003E386F">
        <w:rPr>
          <w:sz w:val="28"/>
          <w:szCs w:val="28"/>
        </w:rPr>
        <w:t> </w:t>
      </w:r>
      <w:r w:rsidRPr="003E386F">
        <w:rPr>
          <w:sz w:val="28"/>
          <w:szCs w:val="28"/>
        </w:rPr>
        <w:t>в случае уменьшения главному распорядителю как получателю бюджетных средств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w:t>
      </w:r>
      <w:r w:rsidR="00E21E37" w:rsidRPr="003E386F">
        <w:rPr>
          <w:sz w:val="28"/>
          <w:szCs w:val="28"/>
        </w:rPr>
        <w:t>Договоре</w:t>
      </w:r>
      <w:r w:rsidR="003E386F">
        <w:rPr>
          <w:sz w:val="28"/>
          <w:szCs w:val="28"/>
        </w:rPr>
        <w:t>,</w:t>
      </w:r>
      <w:r w:rsidR="00F60026">
        <w:rPr>
          <w:sz w:val="28"/>
          <w:szCs w:val="28"/>
        </w:rPr>
        <w:t xml:space="preserve"> –</w:t>
      </w:r>
      <w:r w:rsidR="003E386F">
        <w:rPr>
          <w:sz w:val="28"/>
          <w:szCs w:val="28"/>
        </w:rPr>
        <w:t xml:space="preserve"> </w:t>
      </w:r>
      <w:r w:rsidRPr="003E386F">
        <w:rPr>
          <w:sz w:val="28"/>
          <w:szCs w:val="28"/>
        </w:rPr>
        <w:t>условия о согласовании новых условий Договора или о расторжении Договора при недостижении согласия по новым условиям.</w:t>
      </w:r>
    </w:p>
    <w:p w14:paraId="286DBD78" w14:textId="77777777" w:rsidR="00CB60BF" w:rsidRPr="003E386F" w:rsidRDefault="00AF54B4" w:rsidP="00CB60BF">
      <w:pPr>
        <w:autoSpaceDE w:val="0"/>
        <w:autoSpaceDN w:val="0"/>
        <w:adjustRightInd w:val="0"/>
        <w:ind w:firstLine="720"/>
        <w:jc w:val="both"/>
        <w:rPr>
          <w:sz w:val="28"/>
          <w:szCs w:val="28"/>
        </w:rPr>
      </w:pPr>
      <w:r w:rsidRPr="003E386F">
        <w:rPr>
          <w:sz w:val="28"/>
          <w:szCs w:val="28"/>
        </w:rPr>
        <w:t>12</w:t>
      </w:r>
      <w:r w:rsidR="00CB60BF" w:rsidRPr="003E386F">
        <w:rPr>
          <w:sz w:val="28"/>
          <w:szCs w:val="28"/>
        </w:rPr>
        <w:t>. Результатами предоставления субсидии являются:</w:t>
      </w:r>
    </w:p>
    <w:p w14:paraId="150A6DF4"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1) количество договоров о предоставлении микрозаймов, заключенных Получателем субсидии (единиц) с субъектами малого и среднего предпринимательства;</w:t>
      </w:r>
    </w:p>
    <w:p w14:paraId="4C28D673"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2) объем микрозаймов, предоставленных Получателем субсидии субъектам малого и среднего предпринимательства (тыс. рублей).</w:t>
      </w:r>
    </w:p>
    <w:p w14:paraId="55B7C514" w14:textId="77777777" w:rsidR="00CB60BF" w:rsidRPr="003E386F" w:rsidRDefault="00CB60BF" w:rsidP="00CB60BF">
      <w:pPr>
        <w:pStyle w:val="ConsPlusNormal0"/>
        <w:ind w:firstLine="540"/>
        <w:jc w:val="both"/>
        <w:rPr>
          <w:rFonts w:ascii="Times New Roman" w:eastAsia="Calibri" w:hAnsi="Times New Roman" w:cs="Times New Roman"/>
          <w:sz w:val="28"/>
          <w:szCs w:val="28"/>
        </w:rPr>
      </w:pPr>
      <w:r w:rsidRPr="003E386F">
        <w:rPr>
          <w:rFonts w:ascii="Times New Roman" w:eastAsia="Calibri" w:hAnsi="Times New Roman" w:cs="Times New Roman"/>
          <w:sz w:val="28"/>
          <w:szCs w:val="28"/>
        </w:rPr>
        <w:t xml:space="preserve">Значения результатов предоставления субсидии устанавливаются по форме, установленной Договором. </w:t>
      </w:r>
    </w:p>
    <w:p w14:paraId="06107F2A" w14:textId="77777777" w:rsidR="00CB60BF" w:rsidRPr="003E386F" w:rsidRDefault="00CB60BF" w:rsidP="00CB60BF">
      <w:pPr>
        <w:pStyle w:val="ConsPlusNormal0"/>
        <w:ind w:firstLine="540"/>
        <w:jc w:val="both"/>
        <w:rPr>
          <w:rFonts w:ascii="Times New Roman" w:eastAsia="Calibri" w:hAnsi="Times New Roman" w:cs="Times New Roman"/>
          <w:sz w:val="28"/>
          <w:szCs w:val="28"/>
        </w:rPr>
      </w:pPr>
      <w:r w:rsidRPr="003E386F">
        <w:rPr>
          <w:rFonts w:ascii="Times New Roman" w:eastAsia="Calibri" w:hAnsi="Times New Roman" w:cs="Times New Roman"/>
          <w:sz w:val="28"/>
          <w:szCs w:val="28"/>
        </w:rPr>
        <w:t>Значения результатов предоставления субсидии должны быть конкретными, измеримыми, а также соответствовать результатам, предусмотренным подпрограммой 2 «Развитие предпринимательской деятельности в Северодвинске» Программы,</w:t>
      </w:r>
      <w:r w:rsidRPr="003E386F">
        <w:t xml:space="preserve"> </w:t>
      </w:r>
      <w:r w:rsidRPr="003E386F">
        <w:rPr>
          <w:rFonts w:ascii="Times New Roman" w:eastAsia="Calibri" w:hAnsi="Times New Roman" w:cs="Times New Roman"/>
          <w:sz w:val="28"/>
          <w:szCs w:val="28"/>
        </w:rPr>
        <w:t>с указанием в договорах точной даты завершения и конечного значения результатов (конкретной количественной характеристики итогов).</w:t>
      </w:r>
    </w:p>
    <w:p w14:paraId="41EB1B24" w14:textId="77777777" w:rsidR="00CB60BF" w:rsidRPr="003E386F" w:rsidRDefault="00AF54B4" w:rsidP="00CB60BF">
      <w:pPr>
        <w:autoSpaceDE w:val="0"/>
        <w:autoSpaceDN w:val="0"/>
        <w:adjustRightInd w:val="0"/>
        <w:ind w:firstLine="720"/>
        <w:jc w:val="both"/>
        <w:rPr>
          <w:sz w:val="28"/>
          <w:szCs w:val="28"/>
        </w:rPr>
      </w:pPr>
      <w:r w:rsidRPr="003E386F">
        <w:rPr>
          <w:sz w:val="28"/>
          <w:szCs w:val="28"/>
        </w:rPr>
        <w:t>13</w:t>
      </w:r>
      <w:r w:rsidR="00577E29" w:rsidRPr="003E386F">
        <w:rPr>
          <w:sz w:val="28"/>
          <w:szCs w:val="28"/>
        </w:rPr>
        <w:t>. </w:t>
      </w:r>
      <w:r w:rsidR="00CB60BF" w:rsidRPr="003E386F">
        <w:rPr>
          <w:sz w:val="28"/>
          <w:szCs w:val="28"/>
        </w:rPr>
        <w:t>Получателем субсидии ежеквартально представляются</w:t>
      </w:r>
      <w:r w:rsidR="00CB60BF" w:rsidRPr="003E386F">
        <w:t xml:space="preserve"> </w:t>
      </w:r>
      <w:r w:rsidR="00CB60BF" w:rsidRPr="003E386F">
        <w:rPr>
          <w:sz w:val="28"/>
          <w:szCs w:val="28"/>
        </w:rPr>
        <w:t>в</w:t>
      </w:r>
      <w:r w:rsidR="00C65465">
        <w:rPr>
          <w:sz w:val="28"/>
          <w:szCs w:val="28"/>
        </w:rPr>
        <w:t xml:space="preserve"> </w:t>
      </w:r>
      <w:r w:rsidR="00CB60BF" w:rsidRPr="003E386F">
        <w:rPr>
          <w:sz w:val="28"/>
          <w:szCs w:val="28"/>
        </w:rPr>
        <w:t xml:space="preserve">Управление экономики отчет о достижении значений результатов предоставления субсидии, отчет о реализации плана мероприятий </w:t>
      </w:r>
      <w:r w:rsidR="00C65465">
        <w:rPr>
          <w:sz w:val="28"/>
          <w:szCs w:val="28"/>
        </w:rPr>
        <w:br/>
      </w:r>
      <w:r w:rsidR="00CB60BF" w:rsidRPr="003E386F">
        <w:rPr>
          <w:sz w:val="28"/>
          <w:szCs w:val="28"/>
        </w:rPr>
        <w:t>по достижению результатов предоставления субсидии по формам, определенным Договором, до полного освоения средств.</w:t>
      </w:r>
    </w:p>
    <w:p w14:paraId="737D0659" w14:textId="77777777" w:rsidR="00C64F96" w:rsidRPr="003E386F" w:rsidRDefault="00CB60BF" w:rsidP="00C64F96">
      <w:pPr>
        <w:autoSpaceDE w:val="0"/>
        <w:autoSpaceDN w:val="0"/>
        <w:adjustRightInd w:val="0"/>
        <w:ind w:firstLine="720"/>
        <w:jc w:val="both"/>
        <w:rPr>
          <w:sz w:val="28"/>
          <w:szCs w:val="28"/>
        </w:rPr>
      </w:pPr>
      <w:r w:rsidRPr="003E386F">
        <w:rPr>
          <w:sz w:val="28"/>
          <w:szCs w:val="28"/>
        </w:rPr>
        <w:t xml:space="preserve">Первый отчет </w:t>
      </w:r>
      <w:r w:rsidRPr="003E386F">
        <w:rPr>
          <w:rFonts w:eastAsia="Calibri"/>
          <w:sz w:val="28"/>
          <w:szCs w:val="28"/>
        </w:rPr>
        <w:t>о достижении значений результатов предоставления субсидии</w:t>
      </w:r>
      <w:r w:rsidRPr="003E386F">
        <w:rPr>
          <w:sz w:val="28"/>
          <w:szCs w:val="28"/>
        </w:rPr>
        <w:t xml:space="preserve"> представляется Получателем субсидии за квартал, в котором была получена субсидия, не позднее 5 рабочего дня следующего за отчетным кварталом месяца.</w:t>
      </w:r>
    </w:p>
    <w:p w14:paraId="1E696F1B" w14:textId="77777777" w:rsidR="00CB60BF" w:rsidRPr="003E386F" w:rsidRDefault="00AF54B4" w:rsidP="00C64F96">
      <w:pPr>
        <w:autoSpaceDE w:val="0"/>
        <w:autoSpaceDN w:val="0"/>
        <w:adjustRightInd w:val="0"/>
        <w:ind w:firstLine="720"/>
        <w:jc w:val="both"/>
        <w:rPr>
          <w:sz w:val="28"/>
          <w:szCs w:val="28"/>
        </w:rPr>
      </w:pPr>
      <w:r w:rsidRPr="003E386F">
        <w:rPr>
          <w:sz w:val="28"/>
          <w:szCs w:val="28"/>
        </w:rPr>
        <w:t>14</w:t>
      </w:r>
      <w:r w:rsidR="00CB60BF" w:rsidRPr="003E386F">
        <w:rPr>
          <w:sz w:val="28"/>
          <w:szCs w:val="28"/>
        </w:rPr>
        <w:t>. На основании Договора Отдел бухгалтерского учета и отчетности Администрации Северодвинска формирует заявку на финансирование. Указанная заявка направляется в Финансовое управление Администрации Северодвинска (далее – Финансовое управление)</w:t>
      </w:r>
      <w:r w:rsidR="00CB60BF" w:rsidRPr="003E386F">
        <w:rPr>
          <w:color w:val="FF0000"/>
          <w:sz w:val="28"/>
          <w:szCs w:val="28"/>
        </w:rPr>
        <w:t xml:space="preserve"> </w:t>
      </w:r>
      <w:r w:rsidR="00CB60BF" w:rsidRPr="003E386F">
        <w:rPr>
          <w:sz w:val="28"/>
          <w:szCs w:val="28"/>
        </w:rPr>
        <w:t>в соответствии с утвержденным кассовым планом исполнения местного бюджета на соответствующий период.</w:t>
      </w:r>
    </w:p>
    <w:p w14:paraId="4DD83281" w14:textId="77777777" w:rsidR="00CB60BF" w:rsidRPr="003E386F" w:rsidRDefault="00AF54B4" w:rsidP="00CB60BF">
      <w:pPr>
        <w:autoSpaceDE w:val="0"/>
        <w:autoSpaceDN w:val="0"/>
        <w:adjustRightInd w:val="0"/>
        <w:ind w:firstLine="720"/>
        <w:jc w:val="both"/>
        <w:rPr>
          <w:sz w:val="28"/>
          <w:szCs w:val="28"/>
        </w:rPr>
      </w:pPr>
      <w:r w:rsidRPr="003E386F">
        <w:rPr>
          <w:sz w:val="28"/>
          <w:szCs w:val="28"/>
        </w:rPr>
        <w:t>15</w:t>
      </w:r>
      <w:r w:rsidR="00CB60BF" w:rsidRPr="003E386F">
        <w:rPr>
          <w:sz w:val="28"/>
          <w:szCs w:val="28"/>
        </w:rPr>
        <w:t xml:space="preserve">. На основании заявки на финансирование Финансовое управление перечисляет денежные средства на лицевой счет Администрации Северодвинска, открытый в </w:t>
      </w:r>
      <w:r w:rsidR="004502C1">
        <w:rPr>
          <w:sz w:val="28"/>
          <w:szCs w:val="28"/>
        </w:rPr>
        <w:t>Отделе № 2</w:t>
      </w:r>
      <w:r w:rsidR="00CB60BF" w:rsidRPr="003E386F">
        <w:rPr>
          <w:sz w:val="28"/>
          <w:szCs w:val="28"/>
        </w:rPr>
        <w:t xml:space="preserve"> Управления Федерального казначейс</w:t>
      </w:r>
      <w:r w:rsidR="00E0559F" w:rsidRPr="003E386F">
        <w:rPr>
          <w:sz w:val="28"/>
          <w:szCs w:val="28"/>
        </w:rPr>
        <w:t>тва по Архангельской области</w:t>
      </w:r>
      <w:r w:rsidR="004502C1">
        <w:rPr>
          <w:sz w:val="28"/>
          <w:szCs w:val="28"/>
        </w:rPr>
        <w:t xml:space="preserve"> и Ненецкому автономному округу </w:t>
      </w:r>
      <w:r w:rsidR="004502C1">
        <w:rPr>
          <w:sz w:val="28"/>
          <w:szCs w:val="28"/>
        </w:rPr>
        <w:br/>
        <w:t>г. Северодвинск</w:t>
      </w:r>
      <w:r w:rsidR="00E0559F" w:rsidRPr="003E386F">
        <w:rPr>
          <w:sz w:val="28"/>
          <w:szCs w:val="28"/>
        </w:rPr>
        <w:t>,</w:t>
      </w:r>
      <w:r w:rsidR="000E73F1" w:rsidRPr="003E386F">
        <w:rPr>
          <w:sz w:val="28"/>
          <w:szCs w:val="28"/>
        </w:rPr>
        <w:t xml:space="preserve"> </w:t>
      </w:r>
      <w:r w:rsidR="00E0559F" w:rsidRPr="003E386F">
        <w:rPr>
          <w:sz w:val="28"/>
          <w:szCs w:val="28"/>
        </w:rPr>
        <w:t xml:space="preserve">в </w:t>
      </w:r>
      <w:r w:rsidR="00CB60BF" w:rsidRPr="003E386F">
        <w:rPr>
          <w:sz w:val="28"/>
          <w:szCs w:val="28"/>
        </w:rPr>
        <w:t>пределах лимитов бюджетных обязательств на текущий год. К</w:t>
      </w:r>
      <w:r w:rsidR="00E0559F" w:rsidRPr="003E386F">
        <w:rPr>
          <w:sz w:val="28"/>
          <w:szCs w:val="28"/>
        </w:rPr>
        <w:t xml:space="preserve"> заявке на </w:t>
      </w:r>
      <w:r w:rsidR="00CB60BF" w:rsidRPr="003E386F">
        <w:rPr>
          <w:sz w:val="28"/>
          <w:szCs w:val="28"/>
        </w:rPr>
        <w:t>финансирование прикладывается копия Договора.</w:t>
      </w:r>
    </w:p>
    <w:p w14:paraId="7A165494" w14:textId="77777777" w:rsidR="00CB60BF" w:rsidRPr="003E386F" w:rsidRDefault="00BA7DFE" w:rsidP="00CB60BF">
      <w:pPr>
        <w:autoSpaceDE w:val="0"/>
        <w:autoSpaceDN w:val="0"/>
        <w:adjustRightInd w:val="0"/>
        <w:ind w:firstLine="720"/>
        <w:jc w:val="both"/>
        <w:rPr>
          <w:sz w:val="28"/>
          <w:szCs w:val="28"/>
        </w:rPr>
      </w:pPr>
      <w:r w:rsidRPr="003E386F">
        <w:rPr>
          <w:sz w:val="28"/>
          <w:szCs w:val="28"/>
        </w:rPr>
        <w:t>16</w:t>
      </w:r>
      <w:r w:rsidR="00CB60BF" w:rsidRPr="003E386F">
        <w:rPr>
          <w:sz w:val="28"/>
          <w:szCs w:val="28"/>
        </w:rPr>
        <w:t>. Администрация Северодвинска в течение 10 календарных дней с момента заключения Договора перечисляет субсидию с лицевого счета на расчетный счет Получателя субсидии, открытый в кредитной организации.</w:t>
      </w:r>
    </w:p>
    <w:p w14:paraId="45B7AA2D" w14:textId="77777777" w:rsidR="00CB60BF" w:rsidRPr="003E386F" w:rsidRDefault="00BA7DFE" w:rsidP="00CB60BF">
      <w:pPr>
        <w:autoSpaceDE w:val="0"/>
        <w:autoSpaceDN w:val="0"/>
        <w:adjustRightInd w:val="0"/>
        <w:ind w:firstLine="720"/>
        <w:jc w:val="both"/>
        <w:rPr>
          <w:sz w:val="28"/>
          <w:szCs w:val="28"/>
        </w:rPr>
      </w:pPr>
      <w:r w:rsidRPr="003E386F">
        <w:rPr>
          <w:sz w:val="28"/>
          <w:szCs w:val="28"/>
        </w:rPr>
        <w:t>17</w:t>
      </w:r>
      <w:r w:rsidR="00CB60BF" w:rsidRPr="003E386F">
        <w:rPr>
          <w:sz w:val="28"/>
          <w:szCs w:val="28"/>
        </w:rPr>
        <w:t>. Контроль целевого использования Получателем субсидии средств субсидии осуществляет Управление экономики.</w:t>
      </w:r>
    </w:p>
    <w:p w14:paraId="3208564B" w14:textId="77777777" w:rsidR="00CB60BF" w:rsidRPr="003E386F" w:rsidRDefault="00BA7DFE" w:rsidP="00CB60BF">
      <w:pPr>
        <w:autoSpaceDE w:val="0"/>
        <w:autoSpaceDN w:val="0"/>
        <w:adjustRightInd w:val="0"/>
        <w:ind w:firstLine="720"/>
        <w:jc w:val="both"/>
        <w:rPr>
          <w:sz w:val="28"/>
          <w:szCs w:val="28"/>
        </w:rPr>
      </w:pPr>
      <w:r w:rsidRPr="003E386F">
        <w:rPr>
          <w:sz w:val="28"/>
          <w:szCs w:val="28"/>
        </w:rPr>
        <w:t>18</w:t>
      </w:r>
      <w:r w:rsidR="00CB60BF" w:rsidRPr="003E386F">
        <w:rPr>
          <w:sz w:val="28"/>
          <w:szCs w:val="28"/>
        </w:rPr>
        <w:t>. Получатель субсидии отдельно по каждому неисполненному Договору ежеквартально до 10 числа месяца, следующег</w:t>
      </w:r>
      <w:r w:rsidR="00E0559F" w:rsidRPr="003E386F">
        <w:rPr>
          <w:sz w:val="28"/>
          <w:szCs w:val="28"/>
        </w:rPr>
        <w:t xml:space="preserve">о за отчетным периодом, за </w:t>
      </w:r>
      <w:r w:rsidR="00CB60BF" w:rsidRPr="003E386F">
        <w:rPr>
          <w:sz w:val="28"/>
          <w:szCs w:val="28"/>
        </w:rPr>
        <w:t>год – до 20 числа месяца, следующего за отчетным периодом, представляет в Управление экономики следующие документы о расходовании субсидии по целевому назначению:</w:t>
      </w:r>
    </w:p>
    <w:p w14:paraId="04E33BD7"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1)</w:t>
      </w:r>
      <w:r w:rsidR="00C64F96" w:rsidRPr="003E386F">
        <w:rPr>
          <w:sz w:val="28"/>
          <w:szCs w:val="28"/>
        </w:rPr>
        <w:t> </w:t>
      </w:r>
      <w:r w:rsidRPr="003E386F">
        <w:rPr>
          <w:sz w:val="28"/>
          <w:szCs w:val="28"/>
        </w:rPr>
        <w:t>отчет о целевом расходовании бюджетных средств, предоставленных в соответствии с Договором, по форме согласно приложению 2 к настоящему Порядку;</w:t>
      </w:r>
    </w:p>
    <w:p w14:paraId="1C7B4A40"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2) отчет об основных сведениях о деятельности заемщиков, которым предоставлены на возвратной основе займы за счет средств субсидии, </w:t>
      </w:r>
      <w:r w:rsidRPr="003E386F">
        <w:rPr>
          <w:sz w:val="28"/>
          <w:szCs w:val="28"/>
        </w:rPr>
        <w:br/>
        <w:t>по форме приложения 3 к настоящему Порядку;</w:t>
      </w:r>
    </w:p>
    <w:p w14:paraId="40DC33FE"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3) выписки кредитной организации на первое число месяца, следующего за отчетным периодом, об остатке и движении денежных средств на счете, открытом Получателем субсидии. </w:t>
      </w:r>
    </w:p>
    <w:p w14:paraId="5AC380B2" w14:textId="77777777" w:rsidR="00E0559F" w:rsidRPr="003E386F" w:rsidRDefault="00BA7DFE" w:rsidP="00CB60BF">
      <w:pPr>
        <w:autoSpaceDE w:val="0"/>
        <w:autoSpaceDN w:val="0"/>
        <w:adjustRightInd w:val="0"/>
        <w:ind w:firstLine="720"/>
        <w:jc w:val="both"/>
        <w:rPr>
          <w:sz w:val="28"/>
          <w:szCs w:val="28"/>
        </w:rPr>
      </w:pPr>
      <w:r w:rsidRPr="003E386F">
        <w:rPr>
          <w:sz w:val="28"/>
          <w:szCs w:val="28"/>
        </w:rPr>
        <w:t>19</w:t>
      </w:r>
      <w:r w:rsidR="00CB60BF" w:rsidRPr="003E386F">
        <w:rPr>
          <w:sz w:val="28"/>
          <w:szCs w:val="28"/>
        </w:rPr>
        <w:t xml:space="preserve">. Отчеты о целевом </w:t>
      </w:r>
      <w:r w:rsidR="00CB60BF" w:rsidRPr="003E386F">
        <w:rPr>
          <w:rStyle w:val="cfs1"/>
          <w:sz w:val="28"/>
          <w:szCs w:val="28"/>
        </w:rPr>
        <w:t xml:space="preserve">расходовании </w:t>
      </w:r>
      <w:r w:rsidR="00CB60BF" w:rsidRPr="003E386F">
        <w:rPr>
          <w:sz w:val="28"/>
          <w:szCs w:val="28"/>
        </w:rPr>
        <w:t>средств субсидии представляются Получателем субсидии до полного освоения средств.</w:t>
      </w:r>
    </w:p>
    <w:p w14:paraId="192D1C4F" w14:textId="77777777" w:rsidR="00CB60BF" w:rsidRPr="003E386F" w:rsidRDefault="00BA7DFE" w:rsidP="00CB60BF">
      <w:pPr>
        <w:autoSpaceDE w:val="0"/>
        <w:autoSpaceDN w:val="0"/>
        <w:adjustRightInd w:val="0"/>
        <w:ind w:firstLine="720"/>
        <w:jc w:val="both"/>
        <w:rPr>
          <w:sz w:val="28"/>
          <w:szCs w:val="28"/>
        </w:rPr>
      </w:pPr>
      <w:r w:rsidRPr="003E386F">
        <w:rPr>
          <w:sz w:val="28"/>
          <w:szCs w:val="28"/>
        </w:rPr>
        <w:t>20</w:t>
      </w:r>
      <w:r w:rsidR="00CB60BF" w:rsidRPr="003E386F">
        <w:rPr>
          <w:sz w:val="28"/>
          <w:szCs w:val="28"/>
        </w:rPr>
        <w:t>.</w:t>
      </w:r>
      <w:r w:rsidR="00E0559F" w:rsidRPr="003E386F">
        <w:rPr>
          <w:sz w:val="28"/>
          <w:szCs w:val="28"/>
        </w:rPr>
        <w:t> </w:t>
      </w:r>
      <w:r w:rsidR="00CB60BF" w:rsidRPr="003E386F">
        <w:rPr>
          <w:sz w:val="28"/>
          <w:szCs w:val="28"/>
        </w:rPr>
        <w:t xml:space="preserve">При наличии остатков субсидии, не использованных в отчетном финансовом году, Получатель субсидии обязан в течение 30 календарных дней со дня его уведомления Администрацией Северодвинска возвратить средства субсидии в текущем финансовом году в случаях, предусмотренных </w:t>
      </w:r>
      <w:r w:rsidR="004E5B4D" w:rsidRPr="003E386F">
        <w:rPr>
          <w:sz w:val="28"/>
          <w:szCs w:val="28"/>
        </w:rPr>
        <w:t>договором</w:t>
      </w:r>
      <w:r w:rsidR="00CB60BF" w:rsidRPr="003E386F">
        <w:rPr>
          <w:sz w:val="28"/>
          <w:szCs w:val="28"/>
        </w:rPr>
        <w:t xml:space="preserve">, если не принято распоряжение </w:t>
      </w:r>
      <w:r w:rsidR="00D05C87" w:rsidRPr="003E386F">
        <w:rPr>
          <w:sz w:val="28"/>
          <w:szCs w:val="28"/>
        </w:rPr>
        <w:t>Администрации Северодвинска</w:t>
      </w:r>
      <w:r w:rsidR="00CB60BF" w:rsidRPr="003E386F">
        <w:rPr>
          <w:sz w:val="28"/>
          <w:szCs w:val="28"/>
        </w:rPr>
        <w:t xml:space="preserve"> о наличии потребности в очередном финансовом году в</w:t>
      </w:r>
      <w:r w:rsidR="004502C1">
        <w:rPr>
          <w:sz w:val="28"/>
          <w:szCs w:val="28"/>
        </w:rPr>
        <w:t xml:space="preserve"> </w:t>
      </w:r>
      <w:r w:rsidR="00CB60BF" w:rsidRPr="003E386F">
        <w:rPr>
          <w:sz w:val="28"/>
          <w:szCs w:val="28"/>
        </w:rPr>
        <w:t>неиспользованном остатке субсидии в</w:t>
      </w:r>
      <w:r w:rsidR="004502C1">
        <w:rPr>
          <w:sz w:val="28"/>
          <w:szCs w:val="28"/>
        </w:rPr>
        <w:t xml:space="preserve"> </w:t>
      </w:r>
      <w:r w:rsidR="00CB60BF" w:rsidRPr="003E386F">
        <w:rPr>
          <w:sz w:val="28"/>
          <w:szCs w:val="28"/>
        </w:rPr>
        <w:t xml:space="preserve">порядке, предусмотренном </w:t>
      </w:r>
      <w:r w:rsidRPr="003E386F">
        <w:rPr>
          <w:sz w:val="28"/>
          <w:szCs w:val="28"/>
        </w:rPr>
        <w:t xml:space="preserve">абзацами </w:t>
      </w:r>
      <w:hyperlink w:anchor="P77" w:history="1">
        <w:r w:rsidR="00CB60BF" w:rsidRPr="003E386F">
          <w:rPr>
            <w:sz w:val="28"/>
            <w:szCs w:val="28"/>
          </w:rPr>
          <w:t>вторым</w:t>
        </w:r>
      </w:hyperlink>
      <w:r w:rsidR="00CB60BF" w:rsidRPr="003E386F">
        <w:rPr>
          <w:sz w:val="28"/>
          <w:szCs w:val="28"/>
        </w:rPr>
        <w:t xml:space="preserve"> и </w:t>
      </w:r>
      <w:hyperlink w:anchor="P78" w:history="1">
        <w:r w:rsidR="00CB60BF" w:rsidRPr="003E386F">
          <w:rPr>
            <w:sz w:val="28"/>
            <w:szCs w:val="28"/>
          </w:rPr>
          <w:t>третьим</w:t>
        </w:r>
      </w:hyperlink>
      <w:r w:rsidR="00CB60BF" w:rsidRPr="003E386F">
        <w:rPr>
          <w:sz w:val="28"/>
          <w:szCs w:val="28"/>
        </w:rPr>
        <w:t xml:space="preserve"> настоящего пункта.</w:t>
      </w:r>
    </w:p>
    <w:p w14:paraId="72A3CEE6" w14:textId="77777777" w:rsidR="00CB60BF" w:rsidRPr="003E386F" w:rsidRDefault="00CB60BF" w:rsidP="00CB60BF">
      <w:pPr>
        <w:autoSpaceDE w:val="0"/>
        <w:autoSpaceDN w:val="0"/>
        <w:adjustRightInd w:val="0"/>
        <w:ind w:firstLine="720"/>
        <w:jc w:val="both"/>
        <w:rPr>
          <w:sz w:val="28"/>
          <w:szCs w:val="28"/>
        </w:rPr>
      </w:pPr>
      <w:bookmarkStart w:id="1" w:name="P77"/>
      <w:bookmarkEnd w:id="1"/>
      <w:r w:rsidRPr="003E386F">
        <w:rPr>
          <w:sz w:val="28"/>
          <w:szCs w:val="28"/>
        </w:rPr>
        <w:t>В случае образования остатка субсидии, не использованного на начало очередного финансового года, Получатель субсидии до 15 января года, следующего за годом, в котором предоставлена субсидия, уведомляет Администрацию Северодвинска о наличии либо об отсутствии потребности направления этих средств на цели предоставления субсидии в очередном финансовом году.</w:t>
      </w:r>
    </w:p>
    <w:p w14:paraId="11454358" w14:textId="77777777" w:rsidR="00CB60BF" w:rsidRPr="003E386F" w:rsidRDefault="00C64F96" w:rsidP="00CB60BF">
      <w:pPr>
        <w:autoSpaceDE w:val="0"/>
        <w:autoSpaceDN w:val="0"/>
        <w:adjustRightInd w:val="0"/>
        <w:ind w:firstLine="720"/>
        <w:jc w:val="both"/>
        <w:rPr>
          <w:sz w:val="28"/>
          <w:szCs w:val="28"/>
        </w:rPr>
      </w:pPr>
      <w:bookmarkStart w:id="2" w:name="P78"/>
      <w:bookmarkEnd w:id="2"/>
      <w:r w:rsidRPr="003E386F">
        <w:rPr>
          <w:sz w:val="28"/>
          <w:szCs w:val="28"/>
        </w:rPr>
        <w:t xml:space="preserve">Администрация Северодвинска до </w:t>
      </w:r>
      <w:r w:rsidR="00CB60BF" w:rsidRPr="003E386F">
        <w:rPr>
          <w:sz w:val="28"/>
          <w:szCs w:val="28"/>
        </w:rPr>
        <w:t>1</w:t>
      </w:r>
      <w:r w:rsidR="003960E6" w:rsidRPr="003E386F">
        <w:rPr>
          <w:sz w:val="28"/>
          <w:szCs w:val="28"/>
        </w:rPr>
        <w:t xml:space="preserve"> </w:t>
      </w:r>
      <w:r w:rsidR="00CB60BF" w:rsidRPr="003E386F">
        <w:rPr>
          <w:sz w:val="28"/>
          <w:szCs w:val="28"/>
        </w:rPr>
        <w:t xml:space="preserve">февраля года, следующего за годом, в котором предоставлена субсидия, принимает распоряжение </w:t>
      </w:r>
      <w:r w:rsidR="00D05C87" w:rsidRPr="003E386F">
        <w:rPr>
          <w:sz w:val="28"/>
          <w:szCs w:val="28"/>
        </w:rPr>
        <w:br/>
      </w:r>
      <w:r w:rsidR="00CB60BF" w:rsidRPr="003E386F">
        <w:rPr>
          <w:sz w:val="28"/>
          <w:szCs w:val="28"/>
        </w:rPr>
        <w:t xml:space="preserve">о наличии либо об отсутствии потребности в очередном финансовом году </w:t>
      </w:r>
      <w:r w:rsidR="00D05C87" w:rsidRPr="003E386F">
        <w:rPr>
          <w:sz w:val="28"/>
          <w:szCs w:val="28"/>
        </w:rPr>
        <w:br/>
      </w:r>
      <w:r w:rsidR="00CB60BF" w:rsidRPr="003E386F">
        <w:rPr>
          <w:sz w:val="28"/>
          <w:szCs w:val="28"/>
        </w:rPr>
        <w:t xml:space="preserve">в неиспользованном остатке субсидии. На основании сведений, содержащихся в годовой бухгалтерской (финансовой) отчетности Получателя субсидии </w:t>
      </w:r>
      <w:r w:rsidR="000E73F1" w:rsidRPr="003E386F">
        <w:rPr>
          <w:sz w:val="28"/>
          <w:szCs w:val="28"/>
        </w:rPr>
        <w:br/>
      </w:r>
      <w:r w:rsidR="00CB60BF" w:rsidRPr="003E386F">
        <w:rPr>
          <w:sz w:val="28"/>
          <w:szCs w:val="28"/>
        </w:rPr>
        <w:t xml:space="preserve">за отчетный финансовый год, Администрация Северодвинска вправе вносить изменения в данное распоряжение о наличии или об отсутствии потребности в средствах субсидии, не использованных в отчетном финансовом году, </w:t>
      </w:r>
      <w:r w:rsidR="000E73F1" w:rsidRPr="003E386F">
        <w:rPr>
          <w:sz w:val="28"/>
          <w:szCs w:val="28"/>
        </w:rPr>
        <w:br/>
      </w:r>
      <w:r w:rsidR="00CB60BF" w:rsidRPr="003E386F">
        <w:rPr>
          <w:sz w:val="28"/>
          <w:szCs w:val="28"/>
        </w:rPr>
        <w:t xml:space="preserve">в течение </w:t>
      </w:r>
      <w:r w:rsidR="003960E6" w:rsidRPr="003E386F">
        <w:rPr>
          <w:sz w:val="28"/>
          <w:szCs w:val="28"/>
        </w:rPr>
        <w:t>двух</w:t>
      </w:r>
      <w:r w:rsidRPr="003E386F">
        <w:rPr>
          <w:sz w:val="28"/>
          <w:szCs w:val="28"/>
        </w:rPr>
        <w:t> </w:t>
      </w:r>
      <w:r w:rsidR="00CB60BF" w:rsidRPr="003E386F">
        <w:rPr>
          <w:sz w:val="28"/>
          <w:szCs w:val="28"/>
        </w:rPr>
        <w:t xml:space="preserve">месяцев со дня истечения срока, установленного для сдачи </w:t>
      </w:r>
      <w:r w:rsidR="000E73F1" w:rsidRPr="003E386F">
        <w:rPr>
          <w:sz w:val="28"/>
          <w:szCs w:val="28"/>
        </w:rPr>
        <w:br/>
      </w:r>
      <w:r w:rsidR="00CB60BF" w:rsidRPr="003E386F">
        <w:rPr>
          <w:sz w:val="28"/>
          <w:szCs w:val="28"/>
        </w:rPr>
        <w:t>в налоговые органы соответствующей годовой бухгалтерской (финансовой) отчетности некоммерческой организацией за отчетный финансовый год.</w:t>
      </w:r>
    </w:p>
    <w:p w14:paraId="29354F20" w14:textId="77777777" w:rsidR="00CB60BF" w:rsidRPr="003E386F" w:rsidRDefault="00BA7DFE" w:rsidP="00CB60BF">
      <w:pPr>
        <w:autoSpaceDE w:val="0"/>
        <w:autoSpaceDN w:val="0"/>
        <w:adjustRightInd w:val="0"/>
        <w:ind w:firstLine="720"/>
        <w:jc w:val="both"/>
        <w:rPr>
          <w:sz w:val="28"/>
          <w:szCs w:val="28"/>
        </w:rPr>
      </w:pPr>
      <w:r w:rsidRPr="003E386F">
        <w:rPr>
          <w:sz w:val="28"/>
          <w:szCs w:val="28"/>
        </w:rPr>
        <w:t>21</w:t>
      </w:r>
      <w:r w:rsidR="00CB60BF" w:rsidRPr="003E386F">
        <w:rPr>
          <w:sz w:val="28"/>
          <w:szCs w:val="28"/>
        </w:rPr>
        <w:t>.</w:t>
      </w:r>
      <w:r w:rsidR="00E0559F" w:rsidRPr="003E386F">
        <w:rPr>
          <w:sz w:val="28"/>
          <w:szCs w:val="28"/>
        </w:rPr>
        <w:t> </w:t>
      </w:r>
      <w:r w:rsidR="00CB60BF" w:rsidRPr="003E386F">
        <w:rPr>
          <w:sz w:val="28"/>
          <w:szCs w:val="28"/>
        </w:rPr>
        <w:t>Главным распорядителем бюджетных средств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 а также органами муниципального финансового контроля осуществляется проверка в соответствии со статьями 268.1 и 269.2 Бюджетного кодекса Российской Федерации.</w:t>
      </w:r>
    </w:p>
    <w:p w14:paraId="7D295563" w14:textId="77777777" w:rsidR="00CB60BF" w:rsidRPr="003E386F" w:rsidRDefault="00BA7DFE" w:rsidP="00CB60BF">
      <w:pPr>
        <w:autoSpaceDE w:val="0"/>
        <w:autoSpaceDN w:val="0"/>
        <w:adjustRightInd w:val="0"/>
        <w:ind w:firstLine="720"/>
        <w:jc w:val="both"/>
        <w:rPr>
          <w:sz w:val="28"/>
          <w:szCs w:val="28"/>
        </w:rPr>
      </w:pPr>
      <w:r w:rsidRPr="003E386F">
        <w:rPr>
          <w:sz w:val="28"/>
          <w:szCs w:val="28"/>
        </w:rPr>
        <w:t>22</w:t>
      </w:r>
      <w:r w:rsidR="00CB60BF" w:rsidRPr="003E386F">
        <w:rPr>
          <w:sz w:val="28"/>
          <w:szCs w:val="28"/>
        </w:rPr>
        <w:t>. Договор расторгается по соглашению сторон или по решению суда, а полученная по Договору сумма субсидии возвращается в бюджет муниципального образования «Северодвинск» в следующих случаях:</w:t>
      </w:r>
    </w:p>
    <w:p w14:paraId="35BDC435"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1) при выявлении фактов нарушения Получателем субсидии, порядка </w:t>
      </w:r>
      <w:r w:rsidR="004E5B4D" w:rsidRPr="003E386F">
        <w:rPr>
          <w:sz w:val="28"/>
          <w:szCs w:val="28"/>
        </w:rPr>
        <w:br/>
      </w:r>
      <w:r w:rsidRPr="003E386F">
        <w:rPr>
          <w:sz w:val="28"/>
          <w:szCs w:val="28"/>
        </w:rPr>
        <w:t>и условий предоставления субсидии субсидия возвращается в размере суммы, использованной с нарушением;</w:t>
      </w:r>
    </w:p>
    <w:p w14:paraId="4C1CE7DD"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2) если Получатель субсидии перестал соответствовать требованиям, установленным </w:t>
      </w:r>
      <w:hyperlink w:anchor="Par88" w:history="1">
        <w:r w:rsidRPr="003E386F">
          <w:rPr>
            <w:sz w:val="28"/>
            <w:szCs w:val="28"/>
          </w:rPr>
          <w:t xml:space="preserve">пунктом </w:t>
        </w:r>
      </w:hyperlink>
      <w:r w:rsidR="00BA7DFE" w:rsidRPr="003E386F">
        <w:rPr>
          <w:sz w:val="28"/>
          <w:szCs w:val="28"/>
        </w:rPr>
        <w:t>7</w:t>
      </w:r>
      <w:r w:rsidRPr="003E386F">
        <w:rPr>
          <w:sz w:val="28"/>
          <w:szCs w:val="28"/>
        </w:rPr>
        <w:t xml:space="preserve"> настоящего Порядка, субсидия возвращается в размере неиспользованного остатка;</w:t>
      </w:r>
    </w:p>
    <w:p w14:paraId="0BF7F57C"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3) при нарушении условий представления отчетности, установленных </w:t>
      </w:r>
      <w:hyperlink w:anchor="Par93" w:history="1">
        <w:r w:rsidRPr="003E386F">
          <w:rPr>
            <w:sz w:val="28"/>
            <w:szCs w:val="28"/>
          </w:rPr>
          <w:t xml:space="preserve">пунктами </w:t>
        </w:r>
      </w:hyperlink>
      <w:r w:rsidR="00FA1209" w:rsidRPr="003E386F">
        <w:rPr>
          <w:sz w:val="28"/>
          <w:szCs w:val="28"/>
        </w:rPr>
        <w:t>13</w:t>
      </w:r>
      <w:r w:rsidR="00E47271" w:rsidRPr="003E386F">
        <w:rPr>
          <w:sz w:val="28"/>
          <w:szCs w:val="28"/>
        </w:rPr>
        <w:t xml:space="preserve">, </w:t>
      </w:r>
      <w:r w:rsidR="00FA1209" w:rsidRPr="003E386F">
        <w:rPr>
          <w:sz w:val="28"/>
          <w:szCs w:val="28"/>
        </w:rPr>
        <w:t>18</w:t>
      </w:r>
      <w:r w:rsidRPr="003E386F">
        <w:rPr>
          <w:sz w:val="28"/>
          <w:szCs w:val="28"/>
        </w:rPr>
        <w:t xml:space="preserve"> и </w:t>
      </w:r>
      <w:r w:rsidR="00FA1209" w:rsidRPr="003E386F">
        <w:rPr>
          <w:sz w:val="28"/>
          <w:szCs w:val="28"/>
        </w:rPr>
        <w:t>19</w:t>
      </w:r>
      <w:r w:rsidRPr="003E386F">
        <w:rPr>
          <w:sz w:val="28"/>
          <w:szCs w:val="28"/>
        </w:rPr>
        <w:t xml:space="preserve"> настоящего Порядка, субсидия возвращается в полном объеме;</w:t>
      </w:r>
    </w:p>
    <w:p w14:paraId="4291549D"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4) при недостижении значений результатов предоставления субсидии, установленных подпунктами 1 и 2 пункта </w:t>
      </w:r>
      <w:r w:rsidR="00FA1209" w:rsidRPr="003E386F">
        <w:rPr>
          <w:sz w:val="28"/>
          <w:szCs w:val="28"/>
        </w:rPr>
        <w:t>12</w:t>
      </w:r>
      <w:r w:rsidRPr="003E386F">
        <w:rPr>
          <w:sz w:val="28"/>
          <w:szCs w:val="28"/>
        </w:rPr>
        <w:t xml:space="preserve"> настоящего Порядка, субсидия возвращается в размере</w:t>
      </w:r>
      <w:r w:rsidR="003960E6" w:rsidRPr="003E386F">
        <w:rPr>
          <w:sz w:val="28"/>
          <w:szCs w:val="28"/>
        </w:rPr>
        <w:t>,</w:t>
      </w:r>
      <w:r w:rsidRPr="003E386F">
        <w:rPr>
          <w:sz w:val="28"/>
          <w:szCs w:val="28"/>
        </w:rPr>
        <w:t xml:space="preserve"> пропорциональном недостигнутым результатам предоставления субсидии.</w:t>
      </w:r>
    </w:p>
    <w:p w14:paraId="5C67D836" w14:textId="77777777" w:rsidR="00CB60BF" w:rsidRPr="003E386F" w:rsidRDefault="00FA1209" w:rsidP="00CB60BF">
      <w:pPr>
        <w:autoSpaceDE w:val="0"/>
        <w:autoSpaceDN w:val="0"/>
        <w:adjustRightInd w:val="0"/>
        <w:ind w:firstLine="720"/>
        <w:jc w:val="both"/>
        <w:rPr>
          <w:sz w:val="28"/>
          <w:szCs w:val="28"/>
        </w:rPr>
      </w:pPr>
      <w:r w:rsidRPr="003E386F">
        <w:rPr>
          <w:sz w:val="28"/>
          <w:szCs w:val="28"/>
        </w:rPr>
        <w:t>23</w:t>
      </w:r>
      <w:r w:rsidR="00E14C49" w:rsidRPr="003E386F">
        <w:rPr>
          <w:sz w:val="28"/>
          <w:szCs w:val="28"/>
        </w:rPr>
        <w:t>.</w:t>
      </w:r>
      <w:r w:rsidR="00CB60BF" w:rsidRPr="003E386F">
        <w:rPr>
          <w:sz w:val="28"/>
          <w:szCs w:val="28"/>
        </w:rPr>
        <w:t xml:space="preserve"> Возврат субсидии осуществляется в следующем порядке: </w:t>
      </w:r>
    </w:p>
    <w:p w14:paraId="16DE6CE8"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Администрация Северодвинска в </w:t>
      </w:r>
      <w:r w:rsidR="00E21E37" w:rsidRPr="003E386F">
        <w:rPr>
          <w:sz w:val="28"/>
          <w:szCs w:val="28"/>
        </w:rPr>
        <w:t xml:space="preserve">течение </w:t>
      </w:r>
      <w:r w:rsidR="003960E6" w:rsidRPr="003E386F">
        <w:rPr>
          <w:sz w:val="28"/>
          <w:szCs w:val="28"/>
        </w:rPr>
        <w:t>трех</w:t>
      </w:r>
      <w:r w:rsidR="00E21E37" w:rsidRPr="003E386F">
        <w:rPr>
          <w:sz w:val="28"/>
          <w:szCs w:val="28"/>
        </w:rPr>
        <w:t xml:space="preserve"> рабочих дней</w:t>
      </w:r>
      <w:r w:rsidRPr="003E386F">
        <w:rPr>
          <w:sz w:val="28"/>
          <w:szCs w:val="28"/>
        </w:rPr>
        <w:t xml:space="preserve"> после подписания акта проверки или получения документа, отражающего результаты проверки, от органов муниципального финансового контроля направляет Получателю субсидии требование о возврате субсидии в случаях, предусмотренных пунктом </w:t>
      </w:r>
      <w:r w:rsidR="006C7E04" w:rsidRPr="003E386F">
        <w:rPr>
          <w:sz w:val="28"/>
          <w:szCs w:val="28"/>
        </w:rPr>
        <w:t>22</w:t>
      </w:r>
      <w:r w:rsidRPr="003E386F">
        <w:rPr>
          <w:sz w:val="28"/>
          <w:szCs w:val="28"/>
        </w:rPr>
        <w:t xml:space="preserve"> настоящего Порядка; </w:t>
      </w:r>
    </w:p>
    <w:p w14:paraId="6E04B939"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 xml:space="preserve">Получатель субсидии производит возврат субсидии в течение 14 календарных дней со дня получения от Администрации Северодвинска требования о возврате субсидии, если иной срок возврата не установлен законодательством Российской Федерации, правовыми актами муниципального образования «Северодвинск». В случае получения предписания (представления) от органов муниципального финансового контроля Получатель субсидии производит возврат субсидии в срок, указанный в предписании (представлении); </w:t>
      </w:r>
    </w:p>
    <w:p w14:paraId="4642C1B5" w14:textId="77777777" w:rsidR="00CB60BF" w:rsidRPr="003E386F" w:rsidRDefault="00CB60BF" w:rsidP="00CB60BF">
      <w:pPr>
        <w:autoSpaceDE w:val="0"/>
        <w:autoSpaceDN w:val="0"/>
        <w:adjustRightInd w:val="0"/>
        <w:ind w:firstLine="720"/>
        <w:jc w:val="both"/>
        <w:rPr>
          <w:sz w:val="28"/>
          <w:szCs w:val="28"/>
        </w:rPr>
      </w:pPr>
      <w:r w:rsidRPr="003E386F">
        <w:rPr>
          <w:sz w:val="28"/>
          <w:szCs w:val="28"/>
        </w:rPr>
        <w:t>при нарушении Получателем субсидии срока возврата субсидии Администрация Северодвинска принимает меры по взысканию указанных средств в доход бюджета муниципального образования «Северодвинск» в порядке, установленном законодательством Российской Федерации, правовыми актами муниципального образования «Северодвинск».</w:t>
      </w:r>
    </w:p>
    <w:p w14:paraId="0A0E1C4B" w14:textId="77777777" w:rsidR="00CB60BF" w:rsidRPr="003E386F" w:rsidRDefault="006C7E04" w:rsidP="00CB60BF">
      <w:pPr>
        <w:autoSpaceDE w:val="0"/>
        <w:autoSpaceDN w:val="0"/>
        <w:adjustRightInd w:val="0"/>
        <w:ind w:firstLine="720"/>
        <w:jc w:val="both"/>
        <w:rPr>
          <w:sz w:val="28"/>
          <w:szCs w:val="28"/>
        </w:rPr>
      </w:pPr>
      <w:r w:rsidRPr="003E386F">
        <w:rPr>
          <w:sz w:val="28"/>
          <w:szCs w:val="28"/>
        </w:rPr>
        <w:t>24</w:t>
      </w:r>
      <w:r w:rsidR="00CB60BF" w:rsidRPr="003E386F">
        <w:rPr>
          <w:sz w:val="28"/>
          <w:szCs w:val="28"/>
        </w:rPr>
        <w:t xml:space="preserve">. В случае нарушения срока возврата субсидии, предусмотренного пунктом </w:t>
      </w:r>
      <w:r w:rsidRPr="003E386F">
        <w:rPr>
          <w:sz w:val="28"/>
          <w:szCs w:val="28"/>
        </w:rPr>
        <w:t>23</w:t>
      </w:r>
      <w:r w:rsidR="00CB60BF" w:rsidRPr="003E386F">
        <w:rPr>
          <w:sz w:val="28"/>
          <w:szCs w:val="28"/>
        </w:rPr>
        <w:t xml:space="preserve"> настоящего Порядка, Получатель субсидии уплачивает проценты на сумму субсидии. Размер процентов определяется ключевой ставкой Банка России, действовавшей в период со дня, следующего за истечением срока возврата субсидии, по день фактической уплаты в местный бюджет субсидии.</w:t>
      </w:r>
    </w:p>
    <w:p w14:paraId="5A600D0F" w14:textId="77777777" w:rsidR="00CB60BF" w:rsidRPr="003E386F" w:rsidRDefault="006C7E04" w:rsidP="00CB60BF">
      <w:pPr>
        <w:autoSpaceDE w:val="0"/>
        <w:autoSpaceDN w:val="0"/>
        <w:adjustRightInd w:val="0"/>
        <w:ind w:firstLine="720"/>
        <w:jc w:val="both"/>
        <w:rPr>
          <w:sz w:val="28"/>
          <w:szCs w:val="28"/>
        </w:rPr>
      </w:pPr>
      <w:r w:rsidRPr="003E386F">
        <w:rPr>
          <w:sz w:val="28"/>
          <w:szCs w:val="28"/>
        </w:rPr>
        <w:t>25</w:t>
      </w:r>
      <w:r w:rsidR="00CB60BF" w:rsidRPr="003E386F">
        <w:rPr>
          <w:sz w:val="28"/>
          <w:szCs w:val="28"/>
        </w:rPr>
        <w:t>. Главный распорядитель бюджетных средств и Получатель субсидии нес</w:t>
      </w:r>
      <w:r w:rsidR="003960E6" w:rsidRPr="003E386F">
        <w:rPr>
          <w:sz w:val="28"/>
          <w:szCs w:val="28"/>
        </w:rPr>
        <w:t>у</w:t>
      </w:r>
      <w:r w:rsidR="00CB60BF" w:rsidRPr="003E386F">
        <w:rPr>
          <w:sz w:val="28"/>
          <w:szCs w:val="28"/>
        </w:rPr>
        <w:t xml:space="preserve">т ответственность за нарушение условий Порядка в соответствии </w:t>
      </w:r>
      <w:r w:rsidR="000E73F1" w:rsidRPr="003E386F">
        <w:rPr>
          <w:sz w:val="28"/>
          <w:szCs w:val="28"/>
        </w:rPr>
        <w:br/>
      </w:r>
      <w:r w:rsidR="00CB60BF" w:rsidRPr="003E386F">
        <w:rPr>
          <w:sz w:val="28"/>
          <w:szCs w:val="28"/>
        </w:rPr>
        <w:t>с законодательством Российской Федерации.</w:t>
      </w:r>
    </w:p>
    <w:p w14:paraId="31E1F1E9" w14:textId="77777777" w:rsidR="00CB60BF" w:rsidRPr="003E386F" w:rsidRDefault="006C7E04" w:rsidP="00CB60BF">
      <w:pPr>
        <w:autoSpaceDE w:val="0"/>
        <w:autoSpaceDN w:val="0"/>
        <w:adjustRightInd w:val="0"/>
        <w:ind w:firstLine="720"/>
        <w:jc w:val="both"/>
        <w:rPr>
          <w:sz w:val="28"/>
          <w:szCs w:val="28"/>
        </w:rPr>
      </w:pPr>
      <w:r w:rsidRPr="003E386F">
        <w:rPr>
          <w:sz w:val="28"/>
          <w:szCs w:val="28"/>
        </w:rPr>
        <w:t>26</w:t>
      </w:r>
      <w:r w:rsidR="00CB60BF" w:rsidRPr="003E386F">
        <w:rPr>
          <w:sz w:val="28"/>
          <w:szCs w:val="28"/>
        </w:rPr>
        <w:t xml:space="preserve">. Договор, по которому выполнены все обязательства, предусмотренные пунктами </w:t>
      </w:r>
      <w:r w:rsidRPr="003E386F">
        <w:rPr>
          <w:sz w:val="28"/>
          <w:szCs w:val="28"/>
        </w:rPr>
        <w:t>16,</w:t>
      </w:r>
      <w:r w:rsidR="00CB60BF" w:rsidRPr="003E386F">
        <w:rPr>
          <w:sz w:val="28"/>
          <w:szCs w:val="28"/>
        </w:rPr>
        <w:t xml:space="preserve"> </w:t>
      </w:r>
      <w:r w:rsidRPr="003E386F">
        <w:rPr>
          <w:sz w:val="28"/>
          <w:szCs w:val="28"/>
        </w:rPr>
        <w:t>19</w:t>
      </w:r>
      <w:r w:rsidR="00CB60BF" w:rsidRPr="003E386F">
        <w:rPr>
          <w:sz w:val="28"/>
          <w:szCs w:val="28"/>
        </w:rPr>
        <w:t xml:space="preserve">, </w:t>
      </w:r>
      <w:r w:rsidRPr="003E386F">
        <w:rPr>
          <w:sz w:val="28"/>
          <w:szCs w:val="28"/>
        </w:rPr>
        <w:t>20</w:t>
      </w:r>
      <w:r w:rsidR="00CB60BF" w:rsidRPr="003E386F">
        <w:rPr>
          <w:sz w:val="28"/>
          <w:szCs w:val="28"/>
        </w:rPr>
        <w:t xml:space="preserve"> настоящего Порядка, считается исполненным.</w:t>
      </w:r>
    </w:p>
    <w:p w14:paraId="440A3BFB" w14:textId="77777777" w:rsidR="00C170EA" w:rsidRPr="003E386F" w:rsidRDefault="00DD2E96" w:rsidP="00CB60BF">
      <w:pPr>
        <w:autoSpaceDE w:val="0"/>
        <w:autoSpaceDN w:val="0"/>
        <w:adjustRightInd w:val="0"/>
        <w:ind w:firstLine="720"/>
        <w:jc w:val="both"/>
        <w:rPr>
          <w:sz w:val="28"/>
          <w:szCs w:val="28"/>
        </w:rPr>
      </w:pPr>
      <w:r w:rsidRPr="003E386F">
        <w:rPr>
          <w:sz w:val="28"/>
          <w:szCs w:val="28"/>
        </w:rPr>
        <w:t>27</w:t>
      </w:r>
      <w:r w:rsidR="00445195" w:rsidRPr="003E386F">
        <w:rPr>
          <w:sz w:val="28"/>
          <w:szCs w:val="28"/>
        </w:rPr>
        <w:t xml:space="preserve">. Управление экономики </w:t>
      </w:r>
      <w:r w:rsidR="00E700A5" w:rsidRPr="003E386F">
        <w:rPr>
          <w:sz w:val="28"/>
          <w:szCs w:val="28"/>
        </w:rPr>
        <w:t xml:space="preserve">в течение 15 рабочих дней осуществляет проверку отчетности, предусмотренной и представленной в соответствии </w:t>
      </w:r>
      <w:r w:rsidR="00E700A5" w:rsidRPr="003E386F">
        <w:rPr>
          <w:sz w:val="28"/>
          <w:szCs w:val="28"/>
        </w:rPr>
        <w:br/>
        <w:t xml:space="preserve">с пунктами 13, 18, 19 </w:t>
      </w:r>
      <w:r w:rsidR="00B56D83" w:rsidRPr="003E386F">
        <w:rPr>
          <w:sz w:val="28"/>
          <w:szCs w:val="28"/>
        </w:rPr>
        <w:t>настоящего Порядка.</w:t>
      </w:r>
    </w:p>
    <w:p w14:paraId="57ABD8D6" w14:textId="77777777" w:rsidR="00B56D83" w:rsidRPr="003E386F" w:rsidRDefault="00C170EA" w:rsidP="00CB60BF">
      <w:pPr>
        <w:autoSpaceDE w:val="0"/>
        <w:autoSpaceDN w:val="0"/>
        <w:adjustRightInd w:val="0"/>
        <w:ind w:firstLine="720"/>
        <w:jc w:val="both"/>
        <w:rPr>
          <w:sz w:val="28"/>
          <w:szCs w:val="28"/>
        </w:rPr>
      </w:pPr>
      <w:r w:rsidRPr="003E386F">
        <w:rPr>
          <w:sz w:val="28"/>
          <w:szCs w:val="28"/>
        </w:rPr>
        <w:t xml:space="preserve">В случае выявления при проведении проверки отчетности замечаний Управление экономики направляет Получателю уведомление </w:t>
      </w:r>
      <w:r w:rsidR="00A101F3" w:rsidRPr="003E386F">
        <w:rPr>
          <w:sz w:val="28"/>
          <w:szCs w:val="28"/>
        </w:rPr>
        <w:br/>
      </w:r>
      <w:r w:rsidRPr="003E386F">
        <w:rPr>
          <w:sz w:val="28"/>
          <w:szCs w:val="28"/>
        </w:rPr>
        <w:t>о необходимости их устранения.</w:t>
      </w:r>
    </w:p>
    <w:p w14:paraId="76AA5C9C" w14:textId="77777777" w:rsidR="00A101F3" w:rsidRPr="003E386F" w:rsidRDefault="00A101F3" w:rsidP="00CB60BF">
      <w:pPr>
        <w:autoSpaceDE w:val="0"/>
        <w:autoSpaceDN w:val="0"/>
        <w:adjustRightInd w:val="0"/>
        <w:ind w:firstLine="720"/>
        <w:jc w:val="both"/>
        <w:rPr>
          <w:sz w:val="28"/>
          <w:szCs w:val="28"/>
        </w:rPr>
      </w:pPr>
      <w:r w:rsidRPr="003E386F">
        <w:rPr>
          <w:sz w:val="28"/>
          <w:szCs w:val="28"/>
        </w:rPr>
        <w:t xml:space="preserve">Получатель субсидии в течение </w:t>
      </w:r>
      <w:r w:rsidR="003960E6" w:rsidRPr="003E386F">
        <w:rPr>
          <w:sz w:val="28"/>
          <w:szCs w:val="28"/>
        </w:rPr>
        <w:t>трех</w:t>
      </w:r>
      <w:r w:rsidRPr="003E386F">
        <w:rPr>
          <w:sz w:val="28"/>
          <w:szCs w:val="28"/>
        </w:rPr>
        <w:t xml:space="preserve"> рабочих дней с даты получения уведомления направляет в Управление экономики отчетность </w:t>
      </w:r>
      <w:r w:rsidRPr="003E386F">
        <w:rPr>
          <w:sz w:val="28"/>
          <w:szCs w:val="28"/>
        </w:rPr>
        <w:br/>
        <w:t>с устраненными замечаниями, выявленными при первичной проверке.</w:t>
      </w:r>
    </w:p>
    <w:p w14:paraId="00AFC8D5" w14:textId="77777777" w:rsidR="00C6184C" w:rsidRPr="003E386F" w:rsidRDefault="006C7E04" w:rsidP="00CB60BF">
      <w:pPr>
        <w:autoSpaceDE w:val="0"/>
        <w:autoSpaceDN w:val="0"/>
        <w:adjustRightInd w:val="0"/>
        <w:ind w:firstLine="720"/>
        <w:jc w:val="both"/>
        <w:rPr>
          <w:sz w:val="28"/>
          <w:szCs w:val="28"/>
        </w:rPr>
      </w:pPr>
      <w:r w:rsidRPr="003E386F">
        <w:rPr>
          <w:sz w:val="28"/>
          <w:szCs w:val="28"/>
        </w:rPr>
        <w:t>2</w:t>
      </w:r>
      <w:r w:rsidR="00DD2E96" w:rsidRPr="003E386F">
        <w:rPr>
          <w:sz w:val="28"/>
          <w:szCs w:val="28"/>
        </w:rPr>
        <w:t>8</w:t>
      </w:r>
      <w:r w:rsidR="00CB60BF" w:rsidRPr="003E386F">
        <w:rPr>
          <w:sz w:val="28"/>
          <w:szCs w:val="28"/>
        </w:rPr>
        <w:t xml:space="preserve">. </w:t>
      </w:r>
      <w:r w:rsidR="00316B06" w:rsidRPr="003E386F">
        <w:rPr>
          <w:sz w:val="28"/>
          <w:szCs w:val="28"/>
        </w:rPr>
        <w:t xml:space="preserve">Администрация Северодвинска в лице Управления экономики </w:t>
      </w:r>
      <w:r w:rsidR="00316B06" w:rsidRPr="003E386F">
        <w:rPr>
          <w:sz w:val="28"/>
          <w:szCs w:val="28"/>
        </w:rPr>
        <w:br/>
        <w:t>и Финансового</w:t>
      </w:r>
      <w:r w:rsidR="00603382" w:rsidRPr="003E386F">
        <w:rPr>
          <w:sz w:val="28"/>
          <w:szCs w:val="28"/>
        </w:rPr>
        <w:t xml:space="preserve"> управлени</w:t>
      </w:r>
      <w:r w:rsidR="00316B06" w:rsidRPr="003E386F">
        <w:rPr>
          <w:sz w:val="28"/>
          <w:szCs w:val="28"/>
        </w:rPr>
        <w:t xml:space="preserve">я </w:t>
      </w:r>
      <w:r w:rsidR="00CB60BF" w:rsidRPr="003E386F">
        <w:rPr>
          <w:sz w:val="28"/>
          <w:szCs w:val="28"/>
        </w:rPr>
        <w:t>провод</w:t>
      </w:r>
      <w:r w:rsidR="00603382" w:rsidRPr="003E386F">
        <w:rPr>
          <w:sz w:val="28"/>
          <w:szCs w:val="28"/>
        </w:rPr>
        <w:t>и</w:t>
      </w:r>
      <w:r w:rsidR="00CB60BF" w:rsidRPr="003E386F">
        <w:rPr>
          <w:sz w:val="28"/>
          <w:szCs w:val="28"/>
        </w:rPr>
        <w:t>т мониторинг достижения результат</w:t>
      </w:r>
      <w:r w:rsidR="00316B06" w:rsidRPr="003E386F">
        <w:rPr>
          <w:sz w:val="28"/>
          <w:szCs w:val="28"/>
        </w:rPr>
        <w:t>ов</w:t>
      </w:r>
      <w:r w:rsidR="00CB60BF" w:rsidRPr="003E386F">
        <w:rPr>
          <w:sz w:val="28"/>
          <w:szCs w:val="28"/>
        </w:rPr>
        <w:t xml:space="preserve"> предоставления субсидии исходя из достижения </w:t>
      </w:r>
      <w:r w:rsidR="00316B06" w:rsidRPr="003E386F">
        <w:rPr>
          <w:sz w:val="28"/>
          <w:szCs w:val="28"/>
        </w:rPr>
        <w:t xml:space="preserve">конечных </w:t>
      </w:r>
      <w:r w:rsidR="00CB60BF" w:rsidRPr="003E386F">
        <w:rPr>
          <w:sz w:val="28"/>
          <w:szCs w:val="28"/>
        </w:rPr>
        <w:t>значений результат</w:t>
      </w:r>
      <w:r w:rsidR="00316B06" w:rsidRPr="003E386F">
        <w:rPr>
          <w:sz w:val="28"/>
          <w:szCs w:val="28"/>
        </w:rPr>
        <w:t>ов</w:t>
      </w:r>
      <w:r w:rsidR="00CB60BF" w:rsidRPr="003E386F">
        <w:rPr>
          <w:sz w:val="28"/>
          <w:szCs w:val="28"/>
        </w:rPr>
        <w:t xml:space="preserve"> предоставления субсидии</w:t>
      </w:r>
      <w:r w:rsidR="00D06EBA" w:rsidRPr="003E386F">
        <w:rPr>
          <w:sz w:val="28"/>
          <w:szCs w:val="28"/>
        </w:rPr>
        <w:t xml:space="preserve"> (далее – мониторинг)</w:t>
      </w:r>
      <w:r w:rsidR="00CB60BF" w:rsidRPr="003E386F">
        <w:rPr>
          <w:sz w:val="28"/>
          <w:szCs w:val="28"/>
        </w:rPr>
        <w:t>, определенн</w:t>
      </w:r>
      <w:r w:rsidR="00316B06" w:rsidRPr="003E386F">
        <w:rPr>
          <w:sz w:val="28"/>
          <w:szCs w:val="28"/>
        </w:rPr>
        <w:t>ых</w:t>
      </w:r>
      <w:r w:rsidR="00CB60BF" w:rsidRPr="003E386F">
        <w:rPr>
          <w:sz w:val="28"/>
          <w:szCs w:val="28"/>
        </w:rPr>
        <w:t xml:space="preserve"> </w:t>
      </w:r>
      <w:r w:rsidR="00603382" w:rsidRPr="003E386F">
        <w:rPr>
          <w:sz w:val="28"/>
          <w:szCs w:val="28"/>
        </w:rPr>
        <w:t>договором</w:t>
      </w:r>
      <w:r w:rsidR="00CB60BF" w:rsidRPr="003E386F">
        <w:rPr>
          <w:sz w:val="28"/>
          <w:szCs w:val="28"/>
        </w:rPr>
        <w:t>, и событий, отражающих факт завершения соответствующего мероприятия по получению результата предоставлени</w:t>
      </w:r>
      <w:r w:rsidR="00C6184C" w:rsidRPr="003E386F">
        <w:rPr>
          <w:sz w:val="28"/>
          <w:szCs w:val="28"/>
        </w:rPr>
        <w:t>я субсидии (контрольная точка).</w:t>
      </w:r>
    </w:p>
    <w:p w14:paraId="72B8461A" w14:textId="77777777" w:rsidR="00F40082" w:rsidRPr="003E386F" w:rsidRDefault="00E30DF5" w:rsidP="00CB60BF">
      <w:pPr>
        <w:autoSpaceDE w:val="0"/>
        <w:autoSpaceDN w:val="0"/>
        <w:adjustRightInd w:val="0"/>
        <w:ind w:firstLine="720"/>
        <w:jc w:val="both"/>
        <w:rPr>
          <w:sz w:val="28"/>
          <w:szCs w:val="28"/>
        </w:rPr>
      </w:pPr>
      <w:r w:rsidRPr="003E386F">
        <w:rPr>
          <w:sz w:val="28"/>
          <w:szCs w:val="28"/>
        </w:rPr>
        <w:t xml:space="preserve">В целях проведения мониторинга используется тип субсидий – субсидии на оказание услуг, тип результатов предоставления субсидий – </w:t>
      </w:r>
      <w:r w:rsidR="00F27CD7" w:rsidRPr="003E386F">
        <w:rPr>
          <w:sz w:val="28"/>
          <w:szCs w:val="28"/>
        </w:rPr>
        <w:t xml:space="preserve">объем микрозаймов, предоставленных Получателем субсидии субъектам малого </w:t>
      </w:r>
      <w:r w:rsidR="000E73F1" w:rsidRPr="003E386F">
        <w:rPr>
          <w:sz w:val="28"/>
          <w:szCs w:val="28"/>
        </w:rPr>
        <w:br/>
      </w:r>
      <w:r w:rsidR="00F27CD7" w:rsidRPr="003E386F">
        <w:rPr>
          <w:sz w:val="28"/>
          <w:szCs w:val="28"/>
        </w:rPr>
        <w:t>и среднего предпринимательства</w:t>
      </w:r>
      <w:r w:rsidRPr="003E386F">
        <w:rPr>
          <w:sz w:val="28"/>
          <w:szCs w:val="28"/>
        </w:rPr>
        <w:t>, тип</w:t>
      </w:r>
      <w:r w:rsidR="00F40082" w:rsidRPr="003E386F">
        <w:rPr>
          <w:sz w:val="28"/>
          <w:szCs w:val="28"/>
        </w:rPr>
        <w:t>ы</w:t>
      </w:r>
      <w:r w:rsidRPr="003E386F">
        <w:rPr>
          <w:sz w:val="28"/>
          <w:szCs w:val="28"/>
        </w:rPr>
        <w:t xml:space="preserve"> контрольных точек</w:t>
      </w:r>
      <w:r w:rsidR="00F40082" w:rsidRPr="003E386F">
        <w:rPr>
          <w:sz w:val="28"/>
          <w:szCs w:val="28"/>
        </w:rPr>
        <w:t>: утверждены документы, необходимые для оказания услуги; для оказания услуги подготовлено финансовое обеспечение; услуга оказана.</w:t>
      </w:r>
    </w:p>
    <w:p w14:paraId="22665287" w14:textId="77777777" w:rsidR="00CB60BF" w:rsidRPr="003E386F" w:rsidRDefault="00D44B8A" w:rsidP="00CB60BF">
      <w:pPr>
        <w:autoSpaceDE w:val="0"/>
        <w:autoSpaceDN w:val="0"/>
        <w:adjustRightInd w:val="0"/>
        <w:ind w:firstLine="720"/>
        <w:jc w:val="both"/>
        <w:rPr>
          <w:sz w:val="28"/>
          <w:szCs w:val="28"/>
        </w:rPr>
      </w:pPr>
      <w:r w:rsidRPr="003E386F">
        <w:rPr>
          <w:sz w:val="28"/>
          <w:szCs w:val="28"/>
        </w:rPr>
        <w:t>У</w:t>
      </w:r>
      <w:r w:rsidR="00CB60BF" w:rsidRPr="003E386F">
        <w:rPr>
          <w:sz w:val="28"/>
          <w:szCs w:val="28"/>
        </w:rPr>
        <w:t>правлени</w:t>
      </w:r>
      <w:r w:rsidRPr="003E386F">
        <w:rPr>
          <w:sz w:val="28"/>
          <w:szCs w:val="28"/>
        </w:rPr>
        <w:t>е</w:t>
      </w:r>
      <w:r w:rsidR="00CB60BF" w:rsidRPr="003E386F">
        <w:rPr>
          <w:sz w:val="28"/>
          <w:szCs w:val="28"/>
        </w:rPr>
        <w:t xml:space="preserve"> экономики ежегодно формирует и утверждает одновременно с заключением Договора план мероприятий по достижению результатов предоставления субсидии, в котором отражаются контрольные точки по каждому результату предоставления субсидии, плановые значения результатов предоставления субсидии с указанием контрольных точек </w:t>
      </w:r>
      <w:r w:rsidRPr="003E386F">
        <w:rPr>
          <w:sz w:val="28"/>
          <w:szCs w:val="28"/>
        </w:rPr>
        <w:t>и плановых сроков их достижения</w:t>
      </w:r>
      <w:r w:rsidR="0001412D" w:rsidRPr="003E386F">
        <w:rPr>
          <w:sz w:val="28"/>
          <w:szCs w:val="28"/>
        </w:rPr>
        <w:t xml:space="preserve"> </w:t>
      </w:r>
      <w:r w:rsidR="001724A1" w:rsidRPr="003E386F">
        <w:rPr>
          <w:sz w:val="28"/>
          <w:szCs w:val="28"/>
        </w:rPr>
        <w:t xml:space="preserve">по форме согласно приложению 4 </w:t>
      </w:r>
      <w:r w:rsidR="002078FA" w:rsidRPr="003E386F">
        <w:rPr>
          <w:sz w:val="28"/>
          <w:szCs w:val="28"/>
        </w:rPr>
        <w:br/>
      </w:r>
      <w:r w:rsidR="001724A1" w:rsidRPr="003E386F">
        <w:rPr>
          <w:sz w:val="28"/>
          <w:szCs w:val="28"/>
        </w:rPr>
        <w:t>к настоящему Порядку</w:t>
      </w:r>
      <w:r w:rsidR="0001412D" w:rsidRPr="003E386F">
        <w:rPr>
          <w:sz w:val="28"/>
          <w:szCs w:val="28"/>
        </w:rPr>
        <w:t xml:space="preserve">. План мероприятий формируется на текущий финансовый год с указанием не менее одной контрольной точки в квартал. </w:t>
      </w:r>
    </w:p>
    <w:p w14:paraId="4A78C674" w14:textId="77777777" w:rsidR="0001412D" w:rsidRPr="003E386F" w:rsidRDefault="0001412D" w:rsidP="00CB60BF">
      <w:pPr>
        <w:autoSpaceDE w:val="0"/>
        <w:autoSpaceDN w:val="0"/>
        <w:adjustRightInd w:val="0"/>
        <w:ind w:firstLine="720"/>
        <w:jc w:val="both"/>
        <w:rPr>
          <w:sz w:val="28"/>
          <w:szCs w:val="28"/>
        </w:rPr>
      </w:pPr>
      <w:r w:rsidRPr="003E386F">
        <w:rPr>
          <w:sz w:val="28"/>
          <w:szCs w:val="28"/>
        </w:rPr>
        <w:t>Внесение изменений в утвержденный План мероприятий осуществляется путем утверждения Плана мероприятий в новой редакции одновременно с заключением дополнительного соглашения к договору.</w:t>
      </w:r>
    </w:p>
    <w:p w14:paraId="16623FF0"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 xml:space="preserve">Оценка достижения получателем субсидии значений результата предоставления субсидии осуществляется на основании отчета </w:t>
      </w:r>
      <w:r w:rsidRPr="003E386F">
        <w:rPr>
          <w:sz w:val="28"/>
          <w:szCs w:val="28"/>
        </w:rPr>
        <w:br/>
        <w:t xml:space="preserve">о реализации Плана мероприятий (далее </w:t>
      </w:r>
      <w:r w:rsidR="003960E6" w:rsidRPr="003E386F">
        <w:rPr>
          <w:sz w:val="28"/>
          <w:szCs w:val="28"/>
        </w:rPr>
        <w:t>–</w:t>
      </w:r>
      <w:r w:rsidRPr="003E386F">
        <w:rPr>
          <w:sz w:val="28"/>
          <w:szCs w:val="28"/>
        </w:rPr>
        <w:t xml:space="preserve"> Отчет), формируемого получателем субсидии </w:t>
      </w:r>
      <w:r w:rsidR="00AD2B2D" w:rsidRPr="003E386F">
        <w:rPr>
          <w:sz w:val="28"/>
          <w:szCs w:val="28"/>
        </w:rPr>
        <w:t>по форме согласно приложению 5 к настоящему Порядку</w:t>
      </w:r>
      <w:r w:rsidRPr="003E386F">
        <w:rPr>
          <w:sz w:val="28"/>
          <w:szCs w:val="28"/>
        </w:rPr>
        <w:t>, в котором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 отражаются:</w:t>
      </w:r>
    </w:p>
    <w:p w14:paraId="523B8DF6"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а) достигнутые в отчетном периоде значения результатов предоставления субсидии и контрольные точки:</w:t>
      </w:r>
    </w:p>
    <w:p w14:paraId="51C203E9"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срок достижения которых наступает в отчетном периоде;</w:t>
      </w:r>
    </w:p>
    <w:p w14:paraId="1B1CF0EA"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достигнутые с нарушением установленных сроков;</w:t>
      </w:r>
    </w:p>
    <w:p w14:paraId="405310BB"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достигнутые до наступления срока;</w:t>
      </w:r>
    </w:p>
    <w:p w14:paraId="4DB5B9F6"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 xml:space="preserve">б) недостигнутые значения результатов предоставления субсидии </w:t>
      </w:r>
      <w:r w:rsidRPr="003E386F">
        <w:rPr>
          <w:sz w:val="28"/>
          <w:szCs w:val="28"/>
        </w:rPr>
        <w:br/>
        <w:t>и контрольные точки:</w:t>
      </w:r>
    </w:p>
    <w:p w14:paraId="4FABFF03"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срок достижения которых наступил в периодах, предшествующих отчетному;</w:t>
      </w:r>
    </w:p>
    <w:p w14:paraId="1462FE78"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срок достижения которых наступает в отчетном периоде;</w:t>
      </w:r>
    </w:p>
    <w:p w14:paraId="34C8F60B"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 xml:space="preserve">в) значения результатов предоставления субсидии и контрольные точки, достижение которых запланировано в течение трех месяцев, следующих </w:t>
      </w:r>
      <w:r w:rsidR="000E73F1" w:rsidRPr="003E386F">
        <w:rPr>
          <w:sz w:val="28"/>
          <w:szCs w:val="28"/>
        </w:rPr>
        <w:br/>
      </w:r>
      <w:r w:rsidRPr="003E386F">
        <w:rPr>
          <w:sz w:val="28"/>
          <w:szCs w:val="28"/>
        </w:rPr>
        <w:t>за отчетным периодом:</w:t>
      </w:r>
    </w:p>
    <w:p w14:paraId="1C93E388"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с отсутствием отклонений от плановых сроков их достижения;</w:t>
      </w:r>
    </w:p>
    <w:p w14:paraId="708CA295" w14:textId="77777777" w:rsidR="00551606" w:rsidRPr="003E386F" w:rsidRDefault="00551606" w:rsidP="00551606">
      <w:pPr>
        <w:autoSpaceDE w:val="0"/>
        <w:autoSpaceDN w:val="0"/>
        <w:adjustRightInd w:val="0"/>
        <w:ind w:firstLine="720"/>
        <w:jc w:val="both"/>
        <w:rPr>
          <w:sz w:val="28"/>
          <w:szCs w:val="28"/>
        </w:rPr>
      </w:pPr>
      <w:r w:rsidRPr="003E386F">
        <w:rPr>
          <w:sz w:val="28"/>
          <w:szCs w:val="28"/>
        </w:rPr>
        <w:t>с наличием отклонений от плановых сроков их достижения.</w:t>
      </w:r>
    </w:p>
    <w:p w14:paraId="5E462796" w14:textId="77777777" w:rsidR="0001412D" w:rsidRPr="003E386F" w:rsidRDefault="00551606" w:rsidP="00551606">
      <w:pPr>
        <w:autoSpaceDE w:val="0"/>
        <w:autoSpaceDN w:val="0"/>
        <w:adjustRightInd w:val="0"/>
        <w:ind w:firstLine="720"/>
        <w:jc w:val="both"/>
        <w:rPr>
          <w:sz w:val="28"/>
          <w:szCs w:val="28"/>
        </w:rPr>
      </w:pPr>
      <w:r w:rsidRPr="003E386F">
        <w:rPr>
          <w:sz w:val="28"/>
          <w:szCs w:val="28"/>
        </w:rPr>
        <w:t xml:space="preserve">Отчет формируется с указанием значений результатов предоставления субсидии, достигнутых на отчетную дату с начала текущего финансового года, и контрольных точек, достигнутых в отчетном периоде, в указанный </w:t>
      </w:r>
      <w:r w:rsidR="002078FA" w:rsidRPr="003E386F">
        <w:rPr>
          <w:sz w:val="28"/>
          <w:szCs w:val="28"/>
        </w:rPr>
        <w:br/>
      </w:r>
      <w:r w:rsidRPr="003E386F">
        <w:rPr>
          <w:sz w:val="28"/>
          <w:szCs w:val="28"/>
        </w:rPr>
        <w:t xml:space="preserve">в </w:t>
      </w:r>
      <w:r w:rsidR="00E16100" w:rsidRPr="003E386F">
        <w:rPr>
          <w:sz w:val="28"/>
          <w:szCs w:val="28"/>
        </w:rPr>
        <w:t>договоре</w:t>
      </w:r>
      <w:r w:rsidRPr="003E386F">
        <w:rPr>
          <w:sz w:val="28"/>
          <w:szCs w:val="28"/>
        </w:rPr>
        <w:t xml:space="preserve"> срок для представления отчетности о </w:t>
      </w:r>
      <w:r w:rsidR="00E16100" w:rsidRPr="003E386F">
        <w:rPr>
          <w:sz w:val="28"/>
          <w:szCs w:val="28"/>
        </w:rPr>
        <w:t>достижении значений результатов</w:t>
      </w:r>
      <w:r w:rsidRPr="003E386F">
        <w:rPr>
          <w:sz w:val="28"/>
          <w:szCs w:val="28"/>
        </w:rPr>
        <w:t>.</w:t>
      </w:r>
    </w:p>
    <w:p w14:paraId="44699044" w14:textId="77777777" w:rsidR="00197896" w:rsidRPr="003E386F" w:rsidRDefault="00197896" w:rsidP="00197896">
      <w:pPr>
        <w:autoSpaceDE w:val="0"/>
        <w:autoSpaceDN w:val="0"/>
        <w:adjustRightInd w:val="0"/>
        <w:ind w:firstLine="720"/>
        <w:jc w:val="both"/>
        <w:rPr>
          <w:sz w:val="28"/>
          <w:szCs w:val="28"/>
        </w:rPr>
      </w:pPr>
      <w:r w:rsidRPr="003E386F">
        <w:rPr>
          <w:sz w:val="28"/>
          <w:szCs w:val="28"/>
        </w:rPr>
        <w:t xml:space="preserve">Управление экономики в течение </w:t>
      </w:r>
      <w:r w:rsidR="003960E6" w:rsidRPr="003E386F">
        <w:rPr>
          <w:sz w:val="28"/>
          <w:szCs w:val="28"/>
        </w:rPr>
        <w:t>пяти</w:t>
      </w:r>
      <w:r w:rsidRPr="003E386F">
        <w:rPr>
          <w:sz w:val="28"/>
          <w:szCs w:val="28"/>
        </w:rPr>
        <w:t xml:space="preserve"> рабочих дней направляет </w:t>
      </w:r>
      <w:r w:rsidRPr="003E386F">
        <w:rPr>
          <w:sz w:val="28"/>
          <w:szCs w:val="28"/>
        </w:rPr>
        <w:br/>
        <w:t>в Финансовое управление отчетность, полученную о</w:t>
      </w:r>
      <w:r w:rsidR="00C65465">
        <w:rPr>
          <w:sz w:val="28"/>
          <w:szCs w:val="28"/>
        </w:rPr>
        <w:t>т</w:t>
      </w:r>
      <w:r w:rsidRPr="003E386F">
        <w:rPr>
          <w:sz w:val="28"/>
          <w:szCs w:val="28"/>
        </w:rPr>
        <w:t xml:space="preserve"> получателя субсидии, указанную в пункте 13 настоящего Порядка.</w:t>
      </w:r>
    </w:p>
    <w:p w14:paraId="20D05453" w14:textId="77777777" w:rsidR="00197896" w:rsidRPr="003E386F" w:rsidRDefault="00197896" w:rsidP="00197896">
      <w:pPr>
        <w:autoSpaceDE w:val="0"/>
        <w:autoSpaceDN w:val="0"/>
        <w:adjustRightInd w:val="0"/>
        <w:ind w:firstLine="720"/>
        <w:jc w:val="both"/>
        <w:rPr>
          <w:sz w:val="28"/>
          <w:szCs w:val="28"/>
        </w:rPr>
      </w:pPr>
      <w:r w:rsidRPr="003E386F">
        <w:rPr>
          <w:sz w:val="28"/>
          <w:szCs w:val="28"/>
        </w:rPr>
        <w:t>Финансовое управление на основании представленных отчетов готовит информацию о мониторинге достижения резу</w:t>
      </w:r>
      <w:r w:rsidR="00557A34" w:rsidRPr="003E386F">
        <w:rPr>
          <w:sz w:val="28"/>
          <w:szCs w:val="28"/>
        </w:rPr>
        <w:t>льтатов предоставления субсидии.</w:t>
      </w:r>
    </w:p>
    <w:p w14:paraId="733FC2E6" w14:textId="77777777" w:rsidR="001724A1" w:rsidRPr="003E386F" w:rsidRDefault="001724A1" w:rsidP="00CB60BF">
      <w:pPr>
        <w:autoSpaceDE w:val="0"/>
        <w:autoSpaceDN w:val="0"/>
        <w:adjustRightInd w:val="0"/>
        <w:ind w:firstLine="720"/>
        <w:jc w:val="both"/>
        <w:rPr>
          <w:sz w:val="28"/>
          <w:szCs w:val="28"/>
        </w:rPr>
      </w:pPr>
      <w:r w:rsidRPr="003E386F">
        <w:rPr>
          <w:sz w:val="28"/>
          <w:szCs w:val="28"/>
        </w:rPr>
        <w:t xml:space="preserve">Информация формируется с указанием значений результатов предоставления субсидии на дату формирования с начала текущего финансового года, с даты заключения договора, и контрольных точек </w:t>
      </w:r>
      <w:r w:rsidR="00197896" w:rsidRPr="003E386F">
        <w:rPr>
          <w:sz w:val="28"/>
          <w:szCs w:val="28"/>
        </w:rPr>
        <w:br/>
      </w:r>
      <w:r w:rsidRPr="003E386F">
        <w:rPr>
          <w:sz w:val="28"/>
          <w:szCs w:val="28"/>
        </w:rPr>
        <w:t>с начала текущего финансового года.</w:t>
      </w:r>
    </w:p>
    <w:p w14:paraId="7024EE15" w14:textId="77777777" w:rsidR="00CB60BF" w:rsidRPr="003E386F" w:rsidRDefault="00912779" w:rsidP="00CB60BF">
      <w:pPr>
        <w:autoSpaceDE w:val="0"/>
        <w:autoSpaceDN w:val="0"/>
        <w:adjustRightInd w:val="0"/>
        <w:ind w:firstLine="720"/>
        <w:jc w:val="both"/>
        <w:rPr>
          <w:sz w:val="28"/>
          <w:szCs w:val="28"/>
        </w:rPr>
      </w:pPr>
      <w:r w:rsidRPr="003E386F">
        <w:rPr>
          <w:sz w:val="28"/>
          <w:szCs w:val="28"/>
        </w:rPr>
        <w:t>2</w:t>
      </w:r>
      <w:r w:rsidR="00DD2E96" w:rsidRPr="003E386F">
        <w:rPr>
          <w:sz w:val="28"/>
          <w:szCs w:val="28"/>
        </w:rPr>
        <w:t>9</w:t>
      </w:r>
      <w:r w:rsidR="00CB60BF" w:rsidRPr="003E386F">
        <w:rPr>
          <w:sz w:val="28"/>
          <w:szCs w:val="28"/>
        </w:rPr>
        <w:t>.</w:t>
      </w:r>
      <w:r w:rsidR="00C64F96" w:rsidRPr="003E386F">
        <w:rPr>
          <w:sz w:val="28"/>
          <w:szCs w:val="28"/>
        </w:rPr>
        <w:t> </w:t>
      </w:r>
      <w:r w:rsidR="00CB60BF" w:rsidRPr="003E386F">
        <w:rPr>
          <w:sz w:val="28"/>
          <w:szCs w:val="28"/>
        </w:rPr>
        <w:t xml:space="preserve">При реорганизации получателя субсидии в форме слияния, присоединения или преобразования в договор вносятся изменения путем заключения дополнительного соглашения к договору в части перемены лица </w:t>
      </w:r>
      <w:r w:rsidR="000E73F1" w:rsidRPr="003E386F">
        <w:rPr>
          <w:sz w:val="28"/>
          <w:szCs w:val="28"/>
        </w:rPr>
        <w:br/>
      </w:r>
      <w:r w:rsidR="00CB60BF" w:rsidRPr="003E386F">
        <w:rPr>
          <w:sz w:val="28"/>
          <w:szCs w:val="28"/>
        </w:rPr>
        <w:t>в обязательстве с указанием в соглашении юридического ли</w:t>
      </w:r>
      <w:r w:rsidR="003960E6" w:rsidRPr="003E386F">
        <w:rPr>
          <w:sz w:val="28"/>
          <w:szCs w:val="28"/>
        </w:rPr>
        <w:t>ца, являющегося правопреемником.</w:t>
      </w:r>
    </w:p>
    <w:p w14:paraId="53CE97A2" w14:textId="77777777" w:rsidR="006D5B1F" w:rsidRPr="003E386F" w:rsidRDefault="00DD2E96" w:rsidP="00970B1C">
      <w:pPr>
        <w:autoSpaceDE w:val="0"/>
        <w:autoSpaceDN w:val="0"/>
        <w:adjustRightInd w:val="0"/>
        <w:ind w:firstLine="720"/>
        <w:jc w:val="both"/>
        <w:rPr>
          <w:sz w:val="28"/>
          <w:szCs w:val="28"/>
        </w:rPr>
      </w:pPr>
      <w:r w:rsidRPr="003E386F">
        <w:rPr>
          <w:sz w:val="28"/>
          <w:szCs w:val="28"/>
        </w:rPr>
        <w:t>30</w:t>
      </w:r>
      <w:r w:rsidR="00CB60BF" w:rsidRPr="003E386F">
        <w:rPr>
          <w:sz w:val="28"/>
          <w:szCs w:val="28"/>
        </w:rPr>
        <w:t>.</w:t>
      </w:r>
      <w:r w:rsidR="00C64F96" w:rsidRPr="003E386F">
        <w:rPr>
          <w:sz w:val="28"/>
          <w:szCs w:val="28"/>
        </w:rPr>
        <w:t> </w:t>
      </w:r>
      <w:r w:rsidR="00CB60BF" w:rsidRPr="003E386F">
        <w:rPr>
          <w:sz w:val="28"/>
          <w:szCs w:val="28"/>
        </w:rPr>
        <w:t xml:space="preserve">При реорганизации получателя субсидии в форме разделения, выделения, а также при ликвидации получателя субсидии, являющегося юридическим лицом, договор расторгается с формированием уведомления </w:t>
      </w:r>
      <w:r w:rsidR="0028498E" w:rsidRPr="003E386F">
        <w:rPr>
          <w:sz w:val="28"/>
          <w:szCs w:val="28"/>
        </w:rPr>
        <w:br/>
      </w:r>
      <w:r w:rsidR="00CB60BF" w:rsidRPr="003E386F">
        <w:rPr>
          <w:sz w:val="28"/>
          <w:szCs w:val="28"/>
        </w:rPr>
        <w:t xml:space="preserve">о расторжении </w:t>
      </w:r>
      <w:r w:rsidR="00511119" w:rsidRPr="003E386F">
        <w:rPr>
          <w:sz w:val="28"/>
          <w:szCs w:val="28"/>
        </w:rPr>
        <w:t>договора</w:t>
      </w:r>
      <w:r w:rsidR="00CB60BF" w:rsidRPr="003E386F">
        <w:rPr>
          <w:sz w:val="28"/>
          <w:szCs w:val="28"/>
        </w:rPr>
        <w:t xml:space="preserve"> в одностороннем порядке и акта об исполнении обязательств по </w:t>
      </w:r>
      <w:r w:rsidR="00E14C49" w:rsidRPr="003E386F">
        <w:rPr>
          <w:sz w:val="28"/>
          <w:szCs w:val="28"/>
        </w:rPr>
        <w:t>договору</w:t>
      </w:r>
      <w:r w:rsidR="00CB60BF" w:rsidRPr="003E386F">
        <w:rPr>
          <w:sz w:val="28"/>
          <w:szCs w:val="28"/>
        </w:rPr>
        <w:t xml:space="preserve">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w:t>
      </w:r>
      <w:r w:rsidR="003960E6" w:rsidRPr="003E386F">
        <w:rPr>
          <w:sz w:val="28"/>
          <w:szCs w:val="28"/>
        </w:rPr>
        <w:br/>
      </w:r>
      <w:r w:rsidR="00CB60BF" w:rsidRPr="003E386F">
        <w:rPr>
          <w:sz w:val="28"/>
          <w:szCs w:val="28"/>
        </w:rPr>
        <w:t xml:space="preserve">в бюджет </w:t>
      </w:r>
      <w:r w:rsidR="00551637" w:rsidRPr="003E386F">
        <w:rPr>
          <w:sz w:val="28"/>
          <w:szCs w:val="28"/>
        </w:rPr>
        <w:t>муниципального образования «Северодвинск»</w:t>
      </w:r>
      <w:r w:rsidR="00CB60BF" w:rsidRPr="003E386F">
        <w:rPr>
          <w:sz w:val="28"/>
          <w:szCs w:val="28"/>
        </w:rPr>
        <w:t>.</w:t>
      </w:r>
    </w:p>
    <w:p w14:paraId="379C135E" w14:textId="77777777" w:rsidR="00970B1C" w:rsidRPr="003E386F" w:rsidRDefault="00970B1C" w:rsidP="00970B1C">
      <w:pPr>
        <w:autoSpaceDE w:val="0"/>
        <w:autoSpaceDN w:val="0"/>
        <w:adjustRightInd w:val="0"/>
        <w:ind w:firstLine="720"/>
        <w:jc w:val="both"/>
        <w:rPr>
          <w:sz w:val="28"/>
          <w:szCs w:val="28"/>
        </w:rPr>
      </w:pPr>
    </w:p>
    <w:p w14:paraId="799FDE1A" w14:textId="77777777" w:rsidR="00970B1C" w:rsidRPr="00265177" w:rsidRDefault="00970B1C" w:rsidP="00970B1C">
      <w:pPr>
        <w:autoSpaceDE w:val="0"/>
        <w:autoSpaceDN w:val="0"/>
        <w:adjustRightInd w:val="0"/>
        <w:ind w:firstLine="720"/>
        <w:jc w:val="both"/>
        <w:rPr>
          <w:sz w:val="22"/>
          <w:szCs w:val="22"/>
        </w:rPr>
        <w:sectPr w:rsidR="00970B1C" w:rsidRPr="00265177" w:rsidSect="00970B1C">
          <w:headerReference w:type="even" r:id="rId19"/>
          <w:pgSz w:w="11906" w:h="16838"/>
          <w:pgMar w:top="765" w:right="566" w:bottom="1134" w:left="1985" w:header="709" w:footer="0" w:gutter="0"/>
          <w:pgNumType w:start="1"/>
          <w:cols w:space="720"/>
          <w:formProt w:val="0"/>
          <w:titlePg/>
          <w:docGrid w:linePitch="360"/>
        </w:sectPr>
      </w:pPr>
    </w:p>
    <w:tbl>
      <w:tblPr>
        <w:tblW w:w="0" w:type="auto"/>
        <w:tblInd w:w="5353" w:type="dxa"/>
        <w:tblLook w:val="00A0" w:firstRow="1" w:lastRow="0" w:firstColumn="1" w:lastColumn="0" w:noHBand="0" w:noVBand="0"/>
      </w:tblPr>
      <w:tblGrid>
        <w:gridCol w:w="3827"/>
      </w:tblGrid>
      <w:tr w:rsidR="009C370A" w:rsidRPr="00265177" w14:paraId="3568F432" w14:textId="77777777" w:rsidTr="00B50A5A">
        <w:trPr>
          <w:trHeight w:val="1079"/>
        </w:trPr>
        <w:tc>
          <w:tcPr>
            <w:tcW w:w="4043" w:type="dxa"/>
          </w:tcPr>
          <w:p w14:paraId="05188D4D" w14:textId="77777777" w:rsidR="009C370A" w:rsidRPr="00265177" w:rsidRDefault="009C370A" w:rsidP="009C370A">
            <w:pPr>
              <w:autoSpaceDE w:val="0"/>
              <w:autoSpaceDN w:val="0"/>
              <w:adjustRightInd w:val="0"/>
              <w:outlineLvl w:val="0"/>
              <w:rPr>
                <w:sz w:val="28"/>
                <w:szCs w:val="28"/>
              </w:rPr>
            </w:pPr>
            <w:r w:rsidRPr="00265177">
              <w:rPr>
                <w:sz w:val="28"/>
                <w:szCs w:val="28"/>
              </w:rPr>
              <w:t xml:space="preserve">Приложение 1 </w:t>
            </w:r>
          </w:p>
          <w:p w14:paraId="19F16E35" w14:textId="77777777" w:rsidR="009C370A" w:rsidRPr="00265177" w:rsidRDefault="009C370A" w:rsidP="009C370A">
            <w:pPr>
              <w:autoSpaceDE w:val="0"/>
              <w:autoSpaceDN w:val="0"/>
              <w:adjustRightInd w:val="0"/>
              <w:rPr>
                <w:sz w:val="28"/>
                <w:szCs w:val="28"/>
              </w:rPr>
            </w:pPr>
            <w:r w:rsidRPr="00265177">
              <w:rPr>
                <w:sz w:val="28"/>
                <w:szCs w:val="28"/>
              </w:rPr>
              <w:t>к Порядку предоставления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 утвержденному постановлением</w:t>
            </w:r>
          </w:p>
          <w:p w14:paraId="5E1DB9AC" w14:textId="77777777" w:rsidR="009C370A" w:rsidRPr="00265177" w:rsidRDefault="009C370A" w:rsidP="009C370A">
            <w:pPr>
              <w:autoSpaceDE w:val="0"/>
              <w:autoSpaceDN w:val="0"/>
              <w:adjustRightInd w:val="0"/>
              <w:outlineLvl w:val="0"/>
              <w:rPr>
                <w:sz w:val="28"/>
                <w:szCs w:val="28"/>
              </w:rPr>
            </w:pPr>
            <w:r w:rsidRPr="00265177">
              <w:rPr>
                <w:sz w:val="28"/>
                <w:szCs w:val="28"/>
              </w:rPr>
              <w:t>Администрации Северодвинска</w:t>
            </w:r>
          </w:p>
        </w:tc>
      </w:tr>
      <w:tr w:rsidR="009C370A" w:rsidRPr="00265177" w14:paraId="4E1C51C3" w14:textId="77777777" w:rsidTr="00B50A5A">
        <w:tc>
          <w:tcPr>
            <w:tcW w:w="4043" w:type="dxa"/>
          </w:tcPr>
          <w:p w14:paraId="166CED8B" w14:textId="77777777" w:rsidR="009C370A" w:rsidRPr="00265177" w:rsidRDefault="009C370A" w:rsidP="009C370A">
            <w:pPr>
              <w:autoSpaceDE w:val="0"/>
              <w:autoSpaceDN w:val="0"/>
              <w:adjustRightInd w:val="0"/>
              <w:rPr>
                <w:sz w:val="28"/>
                <w:szCs w:val="28"/>
              </w:rPr>
            </w:pPr>
            <w:r w:rsidRPr="00265177">
              <w:rPr>
                <w:sz w:val="28"/>
                <w:szCs w:val="28"/>
              </w:rPr>
              <w:t xml:space="preserve">от </w:t>
            </w:r>
            <w:r w:rsidR="00DE69B4">
              <w:rPr>
                <w:sz w:val="28"/>
                <w:szCs w:val="28"/>
              </w:rPr>
              <w:t>14.12.2011</w:t>
            </w:r>
            <w:r w:rsidRPr="00265177">
              <w:rPr>
                <w:sz w:val="28"/>
                <w:szCs w:val="28"/>
              </w:rPr>
              <w:t xml:space="preserve"> № </w:t>
            </w:r>
            <w:r w:rsidR="00DE69B4">
              <w:rPr>
                <w:sz w:val="28"/>
                <w:szCs w:val="28"/>
              </w:rPr>
              <w:t>526</w:t>
            </w:r>
            <w:r w:rsidRPr="00265177">
              <w:rPr>
                <w:sz w:val="28"/>
                <w:szCs w:val="28"/>
              </w:rPr>
              <w:t>-па</w:t>
            </w:r>
          </w:p>
          <w:p w14:paraId="6BE1BCFE" w14:textId="77777777" w:rsidR="009C370A" w:rsidRPr="00265177" w:rsidRDefault="00DE69B4" w:rsidP="003960E6">
            <w:pPr>
              <w:autoSpaceDE w:val="0"/>
              <w:autoSpaceDN w:val="0"/>
              <w:adjustRightInd w:val="0"/>
              <w:rPr>
                <w:sz w:val="28"/>
                <w:szCs w:val="28"/>
              </w:rPr>
            </w:pPr>
            <w:r>
              <w:rPr>
                <w:sz w:val="28"/>
                <w:szCs w:val="28"/>
              </w:rPr>
              <w:t>(в редакции от</w:t>
            </w:r>
            <w:r w:rsidR="003960E6">
              <w:rPr>
                <w:sz w:val="28"/>
                <w:szCs w:val="28"/>
              </w:rPr>
              <w:t>______</w:t>
            </w:r>
            <w:r>
              <w:rPr>
                <w:sz w:val="28"/>
                <w:szCs w:val="28"/>
              </w:rPr>
              <w:t>№</w:t>
            </w:r>
            <w:r w:rsidR="003960E6">
              <w:rPr>
                <w:sz w:val="28"/>
                <w:szCs w:val="28"/>
              </w:rPr>
              <w:t>____</w:t>
            </w:r>
            <w:r>
              <w:rPr>
                <w:sz w:val="28"/>
                <w:szCs w:val="28"/>
              </w:rPr>
              <w:t>)</w:t>
            </w:r>
          </w:p>
        </w:tc>
      </w:tr>
    </w:tbl>
    <w:p w14:paraId="2F79787D" w14:textId="77777777" w:rsidR="009C370A" w:rsidRPr="00265177" w:rsidRDefault="009C370A" w:rsidP="009C370A">
      <w:pPr>
        <w:tabs>
          <w:tab w:val="left" w:pos="720"/>
        </w:tabs>
        <w:autoSpaceDE w:val="0"/>
        <w:autoSpaceDN w:val="0"/>
        <w:adjustRightInd w:val="0"/>
        <w:ind w:left="5387"/>
        <w:rPr>
          <w:sz w:val="28"/>
          <w:szCs w:val="28"/>
        </w:rPr>
      </w:pPr>
    </w:p>
    <w:p w14:paraId="6210144C" w14:textId="77777777" w:rsidR="009C370A" w:rsidRPr="00265177" w:rsidRDefault="009C370A" w:rsidP="009C370A">
      <w:pPr>
        <w:tabs>
          <w:tab w:val="left" w:pos="720"/>
        </w:tabs>
        <w:autoSpaceDE w:val="0"/>
        <w:autoSpaceDN w:val="0"/>
        <w:adjustRightInd w:val="0"/>
        <w:ind w:left="5387"/>
        <w:rPr>
          <w:sz w:val="28"/>
          <w:szCs w:val="28"/>
        </w:rPr>
      </w:pPr>
      <w:r w:rsidRPr="00265177">
        <w:rPr>
          <w:sz w:val="28"/>
          <w:szCs w:val="28"/>
        </w:rPr>
        <w:t>Главе Северодвинска</w:t>
      </w:r>
    </w:p>
    <w:p w14:paraId="1DE78CFD" w14:textId="77777777" w:rsidR="009C370A" w:rsidRPr="00265177" w:rsidRDefault="009C370A" w:rsidP="009C370A">
      <w:pPr>
        <w:autoSpaceDE w:val="0"/>
        <w:autoSpaceDN w:val="0"/>
        <w:adjustRightInd w:val="0"/>
        <w:rPr>
          <w:sz w:val="28"/>
          <w:szCs w:val="28"/>
        </w:rPr>
      </w:pPr>
    </w:p>
    <w:p w14:paraId="57189688" w14:textId="77777777" w:rsidR="009C370A" w:rsidRPr="00265177" w:rsidRDefault="009C370A" w:rsidP="009C370A">
      <w:pPr>
        <w:tabs>
          <w:tab w:val="left" w:pos="5103"/>
        </w:tabs>
        <w:autoSpaceDE w:val="0"/>
        <w:autoSpaceDN w:val="0"/>
        <w:adjustRightInd w:val="0"/>
        <w:ind w:left="5103" w:firstLine="297"/>
        <w:rPr>
          <w:sz w:val="28"/>
          <w:szCs w:val="28"/>
        </w:rPr>
      </w:pPr>
      <w:r w:rsidRPr="00265177">
        <w:rPr>
          <w:sz w:val="28"/>
          <w:szCs w:val="28"/>
        </w:rPr>
        <w:t>от_________________________</w:t>
      </w:r>
    </w:p>
    <w:p w14:paraId="6553CA54" w14:textId="77777777" w:rsidR="009C370A" w:rsidRPr="00265177" w:rsidRDefault="009C370A" w:rsidP="009C370A">
      <w:pPr>
        <w:autoSpaceDE w:val="0"/>
        <w:autoSpaceDN w:val="0"/>
        <w:adjustRightInd w:val="0"/>
        <w:ind w:left="5103"/>
        <w:jc w:val="right"/>
        <w:rPr>
          <w:sz w:val="28"/>
          <w:szCs w:val="28"/>
        </w:rPr>
      </w:pPr>
      <w:r w:rsidRPr="00265177">
        <w:rPr>
          <w:sz w:val="28"/>
          <w:szCs w:val="28"/>
        </w:rPr>
        <w:t>__________________________</w:t>
      </w:r>
    </w:p>
    <w:p w14:paraId="5A85DA12" w14:textId="77777777" w:rsidR="009C370A" w:rsidRPr="00265177" w:rsidRDefault="009C370A" w:rsidP="009C370A">
      <w:pPr>
        <w:autoSpaceDE w:val="0"/>
        <w:autoSpaceDN w:val="0"/>
        <w:adjustRightInd w:val="0"/>
        <w:rPr>
          <w:sz w:val="28"/>
          <w:szCs w:val="28"/>
        </w:rPr>
      </w:pPr>
    </w:p>
    <w:p w14:paraId="5C0BD169" w14:textId="77777777" w:rsidR="009C370A" w:rsidRPr="00265177" w:rsidRDefault="009C370A" w:rsidP="009C370A">
      <w:pPr>
        <w:autoSpaceDE w:val="0"/>
        <w:autoSpaceDN w:val="0"/>
        <w:adjustRightInd w:val="0"/>
        <w:rPr>
          <w:sz w:val="28"/>
          <w:szCs w:val="28"/>
        </w:rPr>
      </w:pPr>
    </w:p>
    <w:p w14:paraId="4C6D8010" w14:textId="77777777" w:rsidR="009C370A" w:rsidRPr="00265177" w:rsidRDefault="009C370A" w:rsidP="009C370A">
      <w:pPr>
        <w:autoSpaceDE w:val="0"/>
        <w:autoSpaceDN w:val="0"/>
        <w:adjustRightInd w:val="0"/>
        <w:rPr>
          <w:sz w:val="28"/>
          <w:szCs w:val="28"/>
        </w:rPr>
      </w:pPr>
    </w:p>
    <w:p w14:paraId="1FD6B444" w14:textId="77777777" w:rsidR="009C370A" w:rsidRPr="00265177" w:rsidRDefault="009C370A" w:rsidP="009C370A">
      <w:pPr>
        <w:autoSpaceDE w:val="0"/>
        <w:autoSpaceDN w:val="0"/>
        <w:adjustRightInd w:val="0"/>
        <w:jc w:val="center"/>
        <w:rPr>
          <w:sz w:val="28"/>
          <w:szCs w:val="28"/>
        </w:rPr>
      </w:pPr>
      <w:r w:rsidRPr="00265177">
        <w:rPr>
          <w:sz w:val="28"/>
          <w:szCs w:val="28"/>
        </w:rPr>
        <w:t>З А Я В Л Е Н И Е</w:t>
      </w:r>
    </w:p>
    <w:p w14:paraId="0ACE4F00" w14:textId="77777777" w:rsidR="009C370A" w:rsidRPr="00265177" w:rsidRDefault="009C370A" w:rsidP="009C370A">
      <w:pPr>
        <w:autoSpaceDE w:val="0"/>
        <w:autoSpaceDN w:val="0"/>
        <w:adjustRightInd w:val="0"/>
        <w:jc w:val="center"/>
        <w:rPr>
          <w:sz w:val="28"/>
          <w:szCs w:val="28"/>
        </w:rPr>
      </w:pPr>
      <w:r w:rsidRPr="00265177">
        <w:rPr>
          <w:sz w:val="28"/>
          <w:szCs w:val="28"/>
        </w:rPr>
        <w:t>о заключении договора о предоставлении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w:t>
      </w:r>
    </w:p>
    <w:p w14:paraId="27B9729E" w14:textId="77777777" w:rsidR="009C370A" w:rsidRPr="00265177" w:rsidRDefault="009C370A" w:rsidP="009C370A">
      <w:pPr>
        <w:autoSpaceDE w:val="0"/>
        <w:autoSpaceDN w:val="0"/>
        <w:adjustRightInd w:val="0"/>
        <w:jc w:val="center"/>
        <w:rPr>
          <w:sz w:val="28"/>
          <w:szCs w:val="28"/>
        </w:rPr>
      </w:pPr>
    </w:p>
    <w:p w14:paraId="106ED30B" w14:textId="77777777" w:rsidR="009C370A" w:rsidRPr="00265177" w:rsidRDefault="009C370A" w:rsidP="009C370A">
      <w:pPr>
        <w:autoSpaceDE w:val="0"/>
        <w:autoSpaceDN w:val="0"/>
        <w:adjustRightInd w:val="0"/>
        <w:ind w:firstLine="720"/>
        <w:jc w:val="both"/>
        <w:rPr>
          <w:sz w:val="28"/>
          <w:szCs w:val="28"/>
        </w:rPr>
      </w:pPr>
      <w:r w:rsidRPr="00265177">
        <w:rPr>
          <w:spacing w:val="-6"/>
          <w:sz w:val="28"/>
          <w:szCs w:val="28"/>
        </w:rPr>
        <w:t xml:space="preserve">Прошу </w:t>
      </w:r>
      <w:r w:rsidRPr="00265177">
        <w:rPr>
          <w:sz w:val="28"/>
          <w:szCs w:val="28"/>
        </w:rPr>
        <w:t>заключить договор о предоставлении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 (далее – Получатель субсидии) в размере __________________________тыс. рублей.</w:t>
      </w:r>
    </w:p>
    <w:p w14:paraId="06A316F4" w14:textId="77777777" w:rsidR="009C370A" w:rsidRPr="00265177" w:rsidRDefault="009C370A" w:rsidP="009C370A">
      <w:pPr>
        <w:ind w:firstLine="720"/>
        <w:jc w:val="both"/>
        <w:rPr>
          <w:sz w:val="28"/>
          <w:szCs w:val="28"/>
        </w:rPr>
      </w:pPr>
      <w:r w:rsidRPr="00265177">
        <w:rPr>
          <w:sz w:val="28"/>
          <w:szCs w:val="28"/>
        </w:rPr>
        <w:t>Субсидия предоставляется с целью обеспечения доступа субъектов малого и среднего предпринимательства Северодвинска к финансовым ресурсам путем оказания финансовой поддержки в виде предоставления микрозаймов и предназначена для выдачи на возвратной основе займов субъектам малого и среднего предпринимательства, состоящим на учете в Межрайонной инспекции Федеральной налоговой службы России №</w:t>
      </w:r>
      <w:r w:rsidR="003960E6">
        <w:rPr>
          <w:sz w:val="28"/>
          <w:szCs w:val="28"/>
        </w:rPr>
        <w:t xml:space="preserve"> </w:t>
      </w:r>
      <w:r w:rsidRPr="00265177">
        <w:rPr>
          <w:sz w:val="28"/>
          <w:szCs w:val="28"/>
        </w:rPr>
        <w:t>9</w:t>
      </w:r>
      <w:r w:rsidR="003960E6">
        <w:rPr>
          <w:sz w:val="28"/>
          <w:szCs w:val="28"/>
        </w:rPr>
        <w:t xml:space="preserve"> </w:t>
      </w:r>
      <w:r w:rsidR="00AA706B">
        <w:rPr>
          <w:sz w:val="28"/>
          <w:szCs w:val="28"/>
        </w:rPr>
        <w:br/>
      </w:r>
      <w:r w:rsidRPr="00265177">
        <w:rPr>
          <w:sz w:val="28"/>
          <w:szCs w:val="28"/>
        </w:rPr>
        <w:t>по</w:t>
      </w:r>
      <w:r w:rsidR="003960E6">
        <w:rPr>
          <w:sz w:val="28"/>
          <w:szCs w:val="28"/>
        </w:rPr>
        <w:t xml:space="preserve"> </w:t>
      </w:r>
      <w:r w:rsidRPr="00265177">
        <w:rPr>
          <w:sz w:val="28"/>
          <w:szCs w:val="28"/>
        </w:rPr>
        <w:t>Архангельской области и Ненецкому</w:t>
      </w:r>
      <w:r w:rsidR="00996DD6">
        <w:rPr>
          <w:sz w:val="28"/>
          <w:szCs w:val="28"/>
        </w:rPr>
        <w:t xml:space="preserve"> автономному округу и внесенным</w:t>
      </w:r>
      <w:r w:rsidR="00AA706B">
        <w:rPr>
          <w:sz w:val="28"/>
          <w:szCs w:val="28"/>
        </w:rPr>
        <w:br/>
      </w:r>
      <w:r w:rsidRPr="00265177">
        <w:rPr>
          <w:sz w:val="28"/>
          <w:szCs w:val="28"/>
        </w:rPr>
        <w:t>в реестр субъектов малого и среднего предпринимательства (указать наименование программы предоставления микрозаймов (при наличии)</w:t>
      </w:r>
      <w:r w:rsidR="00AA706B">
        <w:rPr>
          <w:sz w:val="28"/>
          <w:szCs w:val="28"/>
        </w:rPr>
        <w:t>)</w:t>
      </w:r>
      <w:r w:rsidRPr="00265177">
        <w:rPr>
          <w:sz w:val="28"/>
          <w:szCs w:val="28"/>
        </w:rPr>
        <w:t>.</w:t>
      </w:r>
    </w:p>
    <w:p w14:paraId="39B44CD5" w14:textId="77777777" w:rsidR="009C370A" w:rsidRPr="00265177" w:rsidRDefault="009C370A" w:rsidP="009C370A">
      <w:pPr>
        <w:autoSpaceDE w:val="0"/>
        <w:autoSpaceDN w:val="0"/>
        <w:adjustRightInd w:val="0"/>
        <w:ind w:firstLine="709"/>
        <w:jc w:val="both"/>
        <w:rPr>
          <w:sz w:val="28"/>
          <w:szCs w:val="28"/>
        </w:rPr>
      </w:pPr>
      <w:r w:rsidRPr="00265177">
        <w:rPr>
          <w:sz w:val="28"/>
          <w:szCs w:val="28"/>
        </w:rPr>
        <w:t>Неисполненная обязанность Получателя субсидии по уплате налогов, сборов, страховых взносов, пеней, штрафов, процентов, подлежащих уплате в соответствии с законодательством Российской Федерации, отсутствует.</w:t>
      </w:r>
    </w:p>
    <w:p w14:paraId="54F45813" w14:textId="77777777" w:rsidR="009C370A" w:rsidRPr="00265177" w:rsidRDefault="009C370A" w:rsidP="009C370A">
      <w:pPr>
        <w:ind w:firstLine="720"/>
        <w:jc w:val="both"/>
        <w:rPr>
          <w:sz w:val="28"/>
          <w:szCs w:val="28"/>
        </w:rPr>
      </w:pPr>
      <w:r w:rsidRPr="00265177">
        <w:rPr>
          <w:sz w:val="28"/>
          <w:szCs w:val="28"/>
        </w:rPr>
        <w:t>Просроченная задолженность Получателя субсидии по возврату в бюджет муниципального образования «Северодвинск» субсидии и иной просроченной задолженности перед бюджетом муниципального образования «Северодвинск» отсутствует.</w:t>
      </w:r>
    </w:p>
    <w:p w14:paraId="3CE3C2CB" w14:textId="77777777" w:rsidR="009C370A" w:rsidRPr="00265177" w:rsidRDefault="009C370A" w:rsidP="009C370A">
      <w:pPr>
        <w:autoSpaceDE w:val="0"/>
        <w:autoSpaceDN w:val="0"/>
        <w:adjustRightInd w:val="0"/>
        <w:ind w:firstLine="720"/>
        <w:jc w:val="both"/>
        <w:rPr>
          <w:sz w:val="28"/>
          <w:szCs w:val="28"/>
        </w:rPr>
      </w:pPr>
      <w:r w:rsidRPr="00265177">
        <w:rPr>
          <w:sz w:val="28"/>
          <w:szCs w:val="28"/>
        </w:rPr>
        <w:t>Получатель субсидии не находится в процессе реорганизации, ликвидации, банкротства.</w:t>
      </w:r>
    </w:p>
    <w:p w14:paraId="08B4C32F" w14:textId="77777777" w:rsidR="009C370A" w:rsidRDefault="009C370A" w:rsidP="009C370A">
      <w:pPr>
        <w:autoSpaceDE w:val="0"/>
        <w:autoSpaceDN w:val="0"/>
        <w:adjustRightInd w:val="0"/>
        <w:ind w:firstLine="720"/>
        <w:jc w:val="both"/>
        <w:rPr>
          <w:sz w:val="28"/>
          <w:szCs w:val="28"/>
        </w:rPr>
      </w:pPr>
      <w:r w:rsidRPr="00265177">
        <w:rPr>
          <w:sz w:val="28"/>
          <w:szCs w:val="28"/>
        </w:rPr>
        <w:t>Получатель субсидии не получал средства из местного бюджета муниципального образования «Северодвинск» и (или) областного бюджета Архангельской области на основании иных нормативных правовых актов на цели, указанные в заявлении.</w:t>
      </w:r>
    </w:p>
    <w:p w14:paraId="19B0A8F6" w14:textId="77777777" w:rsidR="00671F56" w:rsidRDefault="00671F56" w:rsidP="009C370A">
      <w:pPr>
        <w:autoSpaceDE w:val="0"/>
        <w:autoSpaceDN w:val="0"/>
        <w:adjustRightInd w:val="0"/>
        <w:ind w:firstLine="720"/>
        <w:jc w:val="both"/>
        <w:rPr>
          <w:sz w:val="28"/>
          <w:szCs w:val="28"/>
        </w:rPr>
      </w:pPr>
    </w:p>
    <w:p w14:paraId="294E9267" w14:textId="77777777" w:rsidR="00671F56" w:rsidRPr="00265177" w:rsidRDefault="00671F56" w:rsidP="009C370A">
      <w:pPr>
        <w:autoSpaceDE w:val="0"/>
        <w:autoSpaceDN w:val="0"/>
        <w:adjustRightInd w:val="0"/>
        <w:ind w:firstLine="720"/>
        <w:jc w:val="both"/>
        <w:rPr>
          <w:sz w:val="28"/>
          <w:szCs w:val="28"/>
        </w:rPr>
      </w:pPr>
    </w:p>
    <w:p w14:paraId="46533343" w14:textId="77777777" w:rsidR="009C370A" w:rsidRPr="00265177" w:rsidRDefault="009C370A" w:rsidP="009C370A">
      <w:pPr>
        <w:autoSpaceDE w:val="0"/>
        <w:autoSpaceDN w:val="0"/>
        <w:adjustRightInd w:val="0"/>
        <w:jc w:val="both"/>
        <w:rPr>
          <w:sz w:val="28"/>
          <w:szCs w:val="28"/>
        </w:rPr>
      </w:pPr>
      <w:r w:rsidRPr="00265177">
        <w:rPr>
          <w:sz w:val="28"/>
          <w:szCs w:val="28"/>
        </w:rPr>
        <w:t>___________________________________                    ____________________</w:t>
      </w:r>
    </w:p>
    <w:p w14:paraId="00E273E0" w14:textId="77777777" w:rsidR="009C370A" w:rsidRPr="00265177" w:rsidRDefault="009C370A" w:rsidP="009C370A">
      <w:pPr>
        <w:autoSpaceDE w:val="0"/>
        <w:autoSpaceDN w:val="0"/>
        <w:adjustRightInd w:val="0"/>
        <w:jc w:val="both"/>
      </w:pPr>
      <w:r w:rsidRPr="00265177">
        <w:t>(наименование должности руководителя)                                     (подпись руководителя)</w:t>
      </w:r>
    </w:p>
    <w:p w14:paraId="0A840662" w14:textId="77777777" w:rsidR="009C370A" w:rsidRPr="00265177" w:rsidRDefault="009C370A" w:rsidP="009C370A">
      <w:pPr>
        <w:autoSpaceDE w:val="0"/>
        <w:autoSpaceDN w:val="0"/>
        <w:adjustRightInd w:val="0"/>
        <w:rPr>
          <w:sz w:val="16"/>
          <w:szCs w:val="16"/>
        </w:rPr>
      </w:pPr>
    </w:p>
    <w:p w14:paraId="05F5A550" w14:textId="77777777" w:rsidR="009C370A" w:rsidRPr="00265177" w:rsidRDefault="009C370A" w:rsidP="009C370A">
      <w:pPr>
        <w:autoSpaceDE w:val="0"/>
        <w:autoSpaceDN w:val="0"/>
        <w:adjustRightInd w:val="0"/>
      </w:pPr>
      <w:r w:rsidRPr="00265177">
        <w:t>«__» __________ 202_ г.</w:t>
      </w:r>
    </w:p>
    <w:p w14:paraId="3BD3A686" w14:textId="77777777" w:rsidR="009C370A" w:rsidRPr="00265177" w:rsidRDefault="009C370A" w:rsidP="009C370A">
      <w:pPr>
        <w:autoSpaceDE w:val="0"/>
        <w:autoSpaceDN w:val="0"/>
        <w:adjustRightInd w:val="0"/>
        <w:rPr>
          <w:sz w:val="28"/>
          <w:szCs w:val="28"/>
        </w:rPr>
      </w:pPr>
    </w:p>
    <w:p w14:paraId="41A82434" w14:textId="77777777" w:rsidR="009C370A" w:rsidRPr="00265177" w:rsidRDefault="009C370A" w:rsidP="009C370A">
      <w:pPr>
        <w:autoSpaceDE w:val="0"/>
        <w:autoSpaceDN w:val="0"/>
        <w:adjustRightInd w:val="0"/>
        <w:rPr>
          <w:sz w:val="28"/>
          <w:szCs w:val="28"/>
        </w:rPr>
      </w:pPr>
    </w:p>
    <w:p w14:paraId="6A81C5FD" w14:textId="77777777" w:rsidR="009C370A" w:rsidRPr="00265177" w:rsidRDefault="009C370A" w:rsidP="009C370A">
      <w:pPr>
        <w:autoSpaceDE w:val="0"/>
        <w:autoSpaceDN w:val="0"/>
        <w:adjustRightInd w:val="0"/>
        <w:jc w:val="both"/>
        <w:outlineLvl w:val="2"/>
        <w:sectPr w:rsidR="009C370A" w:rsidRPr="00265177" w:rsidSect="00B50A5A">
          <w:headerReference w:type="default" r:id="rId20"/>
          <w:headerReference w:type="first" r:id="rId21"/>
          <w:pgSz w:w="11906" w:h="16838"/>
          <w:pgMar w:top="1079" w:right="746" w:bottom="899" w:left="1980" w:header="708" w:footer="708" w:gutter="0"/>
          <w:pgNumType w:start="1"/>
          <w:cols w:space="708"/>
          <w:titlePg/>
          <w:docGrid w:linePitch="360"/>
        </w:sectPr>
      </w:pPr>
    </w:p>
    <w:tbl>
      <w:tblPr>
        <w:tblW w:w="6095" w:type="dxa"/>
        <w:tblInd w:w="8931" w:type="dxa"/>
        <w:tblLook w:val="00A0" w:firstRow="1" w:lastRow="0" w:firstColumn="1" w:lastColumn="0" w:noHBand="0" w:noVBand="0"/>
      </w:tblPr>
      <w:tblGrid>
        <w:gridCol w:w="6095"/>
      </w:tblGrid>
      <w:tr w:rsidR="009C370A" w:rsidRPr="00265177" w14:paraId="57A444C0" w14:textId="77777777" w:rsidTr="00B50A5A">
        <w:trPr>
          <w:trHeight w:val="1079"/>
        </w:trPr>
        <w:tc>
          <w:tcPr>
            <w:tcW w:w="6095" w:type="dxa"/>
          </w:tcPr>
          <w:p w14:paraId="0F9578B8" w14:textId="77777777" w:rsidR="009C370A" w:rsidRPr="00265177" w:rsidRDefault="009C370A" w:rsidP="009C370A">
            <w:pPr>
              <w:autoSpaceDE w:val="0"/>
              <w:autoSpaceDN w:val="0"/>
              <w:adjustRightInd w:val="0"/>
              <w:outlineLvl w:val="0"/>
              <w:rPr>
                <w:sz w:val="28"/>
                <w:szCs w:val="28"/>
              </w:rPr>
            </w:pPr>
            <w:r w:rsidRPr="00265177">
              <w:rPr>
                <w:sz w:val="28"/>
                <w:szCs w:val="28"/>
              </w:rPr>
              <w:t xml:space="preserve">Приложение 2 </w:t>
            </w:r>
          </w:p>
          <w:p w14:paraId="7444DD58" w14:textId="77777777" w:rsidR="009C370A" w:rsidRPr="00265177" w:rsidRDefault="009C370A" w:rsidP="009C370A">
            <w:pPr>
              <w:autoSpaceDE w:val="0"/>
              <w:autoSpaceDN w:val="0"/>
              <w:adjustRightInd w:val="0"/>
              <w:rPr>
                <w:sz w:val="28"/>
                <w:szCs w:val="28"/>
              </w:rPr>
            </w:pPr>
            <w:r w:rsidRPr="00265177">
              <w:rPr>
                <w:sz w:val="28"/>
                <w:szCs w:val="28"/>
              </w:rPr>
              <w:t>к Порядку предоставления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 утвержденному постановлением</w:t>
            </w:r>
          </w:p>
          <w:p w14:paraId="10EC6325" w14:textId="77777777" w:rsidR="009C370A" w:rsidRPr="00265177" w:rsidRDefault="009C370A" w:rsidP="009C370A">
            <w:pPr>
              <w:autoSpaceDE w:val="0"/>
              <w:autoSpaceDN w:val="0"/>
              <w:adjustRightInd w:val="0"/>
              <w:outlineLvl w:val="0"/>
              <w:rPr>
                <w:sz w:val="28"/>
                <w:szCs w:val="28"/>
              </w:rPr>
            </w:pPr>
            <w:r w:rsidRPr="00265177">
              <w:rPr>
                <w:sz w:val="28"/>
                <w:szCs w:val="28"/>
              </w:rPr>
              <w:t>Администрации Северодвинска</w:t>
            </w:r>
          </w:p>
        </w:tc>
      </w:tr>
      <w:tr w:rsidR="009C370A" w:rsidRPr="00265177" w14:paraId="5838E956" w14:textId="77777777" w:rsidTr="00B50A5A">
        <w:tc>
          <w:tcPr>
            <w:tcW w:w="6095" w:type="dxa"/>
          </w:tcPr>
          <w:p w14:paraId="53EE706F" w14:textId="77777777" w:rsidR="00DE69B4" w:rsidRPr="00DE69B4" w:rsidRDefault="00DE69B4" w:rsidP="00DE69B4">
            <w:pPr>
              <w:autoSpaceDE w:val="0"/>
              <w:autoSpaceDN w:val="0"/>
              <w:adjustRightInd w:val="0"/>
              <w:rPr>
                <w:sz w:val="28"/>
                <w:szCs w:val="28"/>
              </w:rPr>
            </w:pPr>
            <w:r w:rsidRPr="00DE69B4">
              <w:rPr>
                <w:sz w:val="28"/>
                <w:szCs w:val="28"/>
              </w:rPr>
              <w:t>от 14.12.2011 № 526-па</w:t>
            </w:r>
          </w:p>
          <w:p w14:paraId="7D5C47BC" w14:textId="77777777" w:rsidR="009C370A" w:rsidRPr="00265177" w:rsidRDefault="00DE69B4" w:rsidP="00AA706B">
            <w:pPr>
              <w:autoSpaceDE w:val="0"/>
              <w:autoSpaceDN w:val="0"/>
              <w:adjustRightInd w:val="0"/>
              <w:rPr>
                <w:sz w:val="28"/>
                <w:szCs w:val="28"/>
              </w:rPr>
            </w:pPr>
            <w:r w:rsidRPr="00DE69B4">
              <w:rPr>
                <w:sz w:val="28"/>
                <w:szCs w:val="28"/>
              </w:rPr>
              <w:t>(в редакции от</w:t>
            </w:r>
            <w:r w:rsidR="00AA706B">
              <w:rPr>
                <w:sz w:val="28"/>
                <w:szCs w:val="28"/>
              </w:rPr>
              <w:t>_______</w:t>
            </w:r>
            <w:r w:rsidRPr="00DE69B4">
              <w:rPr>
                <w:sz w:val="28"/>
                <w:szCs w:val="28"/>
              </w:rPr>
              <w:t>№</w:t>
            </w:r>
            <w:r w:rsidR="00AA706B">
              <w:rPr>
                <w:sz w:val="28"/>
                <w:szCs w:val="28"/>
              </w:rPr>
              <w:t>________</w:t>
            </w:r>
            <w:r w:rsidRPr="00DE69B4">
              <w:rPr>
                <w:sz w:val="28"/>
                <w:szCs w:val="28"/>
              </w:rPr>
              <w:t>)</w:t>
            </w:r>
          </w:p>
        </w:tc>
      </w:tr>
    </w:tbl>
    <w:p w14:paraId="1A5C73C4" w14:textId="77777777" w:rsidR="009C370A" w:rsidRPr="00265177" w:rsidRDefault="009C370A" w:rsidP="009C370A">
      <w:pPr>
        <w:ind w:left="7788"/>
      </w:pPr>
    </w:p>
    <w:p w14:paraId="67D1F2C7" w14:textId="77777777" w:rsidR="009C370A" w:rsidRPr="00265177" w:rsidRDefault="009C370A" w:rsidP="009C370A">
      <w:pPr>
        <w:ind w:left="7788"/>
      </w:pPr>
    </w:p>
    <w:p w14:paraId="7C5BAE8E" w14:textId="77777777" w:rsidR="009C370A" w:rsidRPr="00265177" w:rsidRDefault="009C370A" w:rsidP="009C370A">
      <w:pPr>
        <w:jc w:val="center"/>
      </w:pPr>
    </w:p>
    <w:p w14:paraId="64447DDC" w14:textId="77777777" w:rsidR="009C370A" w:rsidRPr="00265177" w:rsidRDefault="009C370A" w:rsidP="009C370A">
      <w:pPr>
        <w:jc w:val="center"/>
        <w:rPr>
          <w:sz w:val="28"/>
          <w:szCs w:val="28"/>
        </w:rPr>
      </w:pPr>
      <w:r w:rsidRPr="00265177">
        <w:rPr>
          <w:sz w:val="28"/>
          <w:szCs w:val="28"/>
        </w:rPr>
        <w:t>ОТЧЕТ</w:t>
      </w:r>
    </w:p>
    <w:p w14:paraId="329D5FED" w14:textId="77777777" w:rsidR="009C370A" w:rsidRPr="00265177" w:rsidRDefault="009C370A" w:rsidP="009C370A">
      <w:pPr>
        <w:jc w:val="center"/>
        <w:rPr>
          <w:sz w:val="28"/>
          <w:szCs w:val="28"/>
        </w:rPr>
      </w:pPr>
      <w:r w:rsidRPr="00265177">
        <w:rPr>
          <w:sz w:val="28"/>
          <w:szCs w:val="28"/>
        </w:rPr>
        <w:t>о целевом расходовании бюджетных средств, предоставленных по договору</w:t>
      </w:r>
    </w:p>
    <w:p w14:paraId="5A75DC5D" w14:textId="77777777" w:rsidR="009C370A" w:rsidRPr="00265177" w:rsidRDefault="009C370A" w:rsidP="009C370A">
      <w:pPr>
        <w:jc w:val="center"/>
        <w:rPr>
          <w:strike/>
          <w:sz w:val="28"/>
          <w:szCs w:val="28"/>
        </w:rPr>
      </w:pPr>
      <w:r w:rsidRPr="00265177">
        <w:rPr>
          <w:sz w:val="28"/>
          <w:szCs w:val="28"/>
        </w:rPr>
        <w:t xml:space="preserve">о предоставлении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 </w:t>
      </w:r>
    </w:p>
    <w:p w14:paraId="7693D0BF" w14:textId="77777777" w:rsidR="009C370A" w:rsidRPr="00265177" w:rsidRDefault="009C370A" w:rsidP="009C370A">
      <w:pPr>
        <w:jc w:val="center"/>
        <w:rPr>
          <w:sz w:val="28"/>
          <w:szCs w:val="28"/>
        </w:rPr>
      </w:pPr>
      <w:r w:rsidRPr="00265177">
        <w:rPr>
          <w:sz w:val="28"/>
          <w:szCs w:val="28"/>
        </w:rPr>
        <w:t>от ___________ 20__г. № ___</w:t>
      </w:r>
    </w:p>
    <w:p w14:paraId="1FBC1DFC" w14:textId="77777777" w:rsidR="009C370A" w:rsidRPr="00265177" w:rsidRDefault="009C370A" w:rsidP="009C370A">
      <w:pPr>
        <w:jc w:val="center"/>
      </w:pPr>
    </w:p>
    <w:p w14:paraId="0ED703EC" w14:textId="77777777" w:rsidR="009C370A" w:rsidRPr="00265177" w:rsidRDefault="009C370A" w:rsidP="009C370A">
      <w:pPr>
        <w:jc w:val="center"/>
      </w:pPr>
    </w:p>
    <w:p w14:paraId="69BE3120" w14:textId="77777777" w:rsidR="009C370A" w:rsidRPr="00265177" w:rsidRDefault="009C370A" w:rsidP="009C370A">
      <w:pPr>
        <w:ind w:firstLine="720"/>
        <w:jc w:val="both"/>
        <w:rPr>
          <w:sz w:val="28"/>
          <w:szCs w:val="28"/>
        </w:rPr>
      </w:pPr>
      <w:r w:rsidRPr="00265177">
        <w:rPr>
          <w:sz w:val="28"/>
          <w:szCs w:val="28"/>
        </w:rPr>
        <w:t>Получено средств по договору о предоставлении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 от _______________ № _______________________________________________ рублей.</w:t>
      </w:r>
    </w:p>
    <w:p w14:paraId="406F81E6" w14:textId="77777777" w:rsidR="009C370A" w:rsidRPr="00265177" w:rsidRDefault="009C370A" w:rsidP="009C370A">
      <w:pPr>
        <w:ind w:firstLine="720"/>
        <w:jc w:val="both"/>
        <w:rPr>
          <w:sz w:val="28"/>
          <w:szCs w:val="28"/>
        </w:rPr>
      </w:pPr>
    </w:p>
    <w:p w14:paraId="10D73644" w14:textId="77777777" w:rsidR="009C370A" w:rsidRPr="00265177" w:rsidRDefault="009C370A" w:rsidP="009C370A">
      <w:pPr>
        <w:ind w:firstLine="720"/>
        <w:jc w:val="both"/>
        <w:rPr>
          <w:sz w:val="28"/>
          <w:szCs w:val="28"/>
        </w:rPr>
      </w:pPr>
      <w:r w:rsidRPr="00265177">
        <w:rPr>
          <w:sz w:val="28"/>
          <w:szCs w:val="28"/>
        </w:rPr>
        <w:t>Израсходовано средств по целевому назначению ___________________________ рублей, в том числе:</w:t>
      </w:r>
    </w:p>
    <w:p w14:paraId="2B497CC9" w14:textId="77777777" w:rsidR="009C370A" w:rsidRPr="00265177" w:rsidRDefault="009C370A" w:rsidP="009C370A">
      <w:pPr>
        <w:spacing w:before="60"/>
        <w:ind w:firstLine="720"/>
        <w:jc w:val="both"/>
        <w:rPr>
          <w:sz w:val="28"/>
          <w:szCs w:val="28"/>
        </w:rPr>
      </w:pPr>
    </w:p>
    <w:p w14:paraId="3D44F9B2" w14:textId="77777777" w:rsidR="009C370A" w:rsidRPr="00265177" w:rsidRDefault="009C370A" w:rsidP="00AA706B">
      <w:pPr>
        <w:spacing w:before="60"/>
        <w:ind w:left="720"/>
        <w:jc w:val="both"/>
        <w:rPr>
          <w:sz w:val="28"/>
          <w:szCs w:val="28"/>
        </w:rPr>
      </w:pPr>
      <w:r w:rsidRPr="00265177">
        <w:rPr>
          <w:sz w:val="28"/>
          <w:szCs w:val="28"/>
        </w:rPr>
        <w:t>В виде предоставленных микрозаймов субъектам малого и среднего предпринимательства:</w:t>
      </w:r>
    </w:p>
    <w:p w14:paraId="1A2BF0DE" w14:textId="77777777" w:rsidR="009C370A" w:rsidRPr="00265177" w:rsidRDefault="009C370A" w:rsidP="009C370A">
      <w:pPr>
        <w:spacing w:before="60"/>
        <w:ind w:left="1080"/>
        <w:jc w:val="both"/>
        <w:rPr>
          <w:sz w:val="28"/>
          <w:szCs w:val="28"/>
        </w:rPr>
      </w:pPr>
    </w:p>
    <w:tbl>
      <w:tblPr>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411"/>
        <w:gridCol w:w="2458"/>
        <w:gridCol w:w="2458"/>
        <w:gridCol w:w="2458"/>
        <w:gridCol w:w="1838"/>
        <w:gridCol w:w="1472"/>
        <w:gridCol w:w="1695"/>
      </w:tblGrid>
      <w:tr w:rsidR="009C370A" w:rsidRPr="00265177" w14:paraId="3E2B830A" w14:textId="77777777" w:rsidTr="00B50A5A">
        <w:tc>
          <w:tcPr>
            <w:tcW w:w="594" w:type="dxa"/>
            <w:shd w:val="clear" w:color="auto" w:fill="auto"/>
          </w:tcPr>
          <w:p w14:paraId="22C427E7" w14:textId="77777777" w:rsidR="009C370A" w:rsidRPr="00265177" w:rsidRDefault="009C370A" w:rsidP="009C370A">
            <w:pPr>
              <w:jc w:val="center"/>
            </w:pPr>
            <w:r w:rsidRPr="00265177">
              <w:t>№</w:t>
            </w:r>
          </w:p>
          <w:p w14:paraId="5A3B85AF" w14:textId="77777777" w:rsidR="009C370A" w:rsidRPr="00265177" w:rsidRDefault="009C370A" w:rsidP="009C370A">
            <w:pPr>
              <w:jc w:val="center"/>
            </w:pPr>
            <w:r w:rsidRPr="00265177">
              <w:t>п/п</w:t>
            </w:r>
          </w:p>
        </w:tc>
        <w:tc>
          <w:tcPr>
            <w:tcW w:w="1411" w:type="dxa"/>
            <w:shd w:val="clear" w:color="auto" w:fill="auto"/>
          </w:tcPr>
          <w:p w14:paraId="38847054" w14:textId="77777777" w:rsidR="009C370A" w:rsidRPr="00265177" w:rsidRDefault="009C370A" w:rsidP="009C370A">
            <w:pPr>
              <w:jc w:val="center"/>
            </w:pPr>
            <w:r w:rsidRPr="00265177">
              <w:t>Реквизиты договора займа</w:t>
            </w:r>
          </w:p>
        </w:tc>
        <w:tc>
          <w:tcPr>
            <w:tcW w:w="2458" w:type="dxa"/>
          </w:tcPr>
          <w:p w14:paraId="4BD6139E" w14:textId="77777777" w:rsidR="009C370A" w:rsidRPr="00265177" w:rsidRDefault="009C370A" w:rsidP="009C370A">
            <w:pPr>
              <w:jc w:val="center"/>
            </w:pPr>
            <w:r w:rsidRPr="00265177">
              <w:t>Субъект</w:t>
            </w:r>
          </w:p>
          <w:p w14:paraId="6EBB6AB7" w14:textId="77777777" w:rsidR="009C370A" w:rsidRPr="00265177" w:rsidRDefault="009C370A" w:rsidP="009C370A">
            <w:pPr>
              <w:jc w:val="center"/>
            </w:pPr>
            <w:r w:rsidRPr="00265177">
              <w:t>малого и среднего предпринимательства</w:t>
            </w:r>
          </w:p>
        </w:tc>
        <w:tc>
          <w:tcPr>
            <w:tcW w:w="2458" w:type="dxa"/>
          </w:tcPr>
          <w:p w14:paraId="26F9D1EA" w14:textId="77777777" w:rsidR="009C370A" w:rsidRPr="00265177" w:rsidRDefault="009C370A" w:rsidP="009C370A">
            <w:pPr>
              <w:jc w:val="center"/>
            </w:pPr>
            <w:r w:rsidRPr="00265177">
              <w:t>Основной вид деятельности заемщика Фонда (ОКВЭД)</w:t>
            </w:r>
          </w:p>
        </w:tc>
        <w:tc>
          <w:tcPr>
            <w:tcW w:w="2458" w:type="dxa"/>
            <w:shd w:val="clear" w:color="auto" w:fill="auto"/>
          </w:tcPr>
          <w:p w14:paraId="58F6B2FB" w14:textId="77777777" w:rsidR="009C370A" w:rsidRPr="00265177" w:rsidRDefault="009C370A" w:rsidP="00996DD6">
            <w:pPr>
              <w:ind w:left="-88"/>
              <w:jc w:val="center"/>
            </w:pPr>
            <w:r w:rsidRPr="00265177">
              <w:t>Наименование программы предоставления микрозаймов</w:t>
            </w:r>
          </w:p>
        </w:tc>
        <w:tc>
          <w:tcPr>
            <w:tcW w:w="1838" w:type="dxa"/>
            <w:shd w:val="clear" w:color="auto" w:fill="auto"/>
          </w:tcPr>
          <w:p w14:paraId="0B3D3123" w14:textId="77777777" w:rsidR="009C370A" w:rsidRPr="00265177" w:rsidRDefault="009C370A" w:rsidP="009C370A">
            <w:pPr>
              <w:jc w:val="center"/>
            </w:pPr>
            <w:r w:rsidRPr="00265177">
              <w:t>Срок предоставления займа</w:t>
            </w:r>
          </w:p>
        </w:tc>
        <w:tc>
          <w:tcPr>
            <w:tcW w:w="1472" w:type="dxa"/>
            <w:shd w:val="clear" w:color="auto" w:fill="auto"/>
          </w:tcPr>
          <w:p w14:paraId="4592B90C" w14:textId="77777777" w:rsidR="009C370A" w:rsidRPr="00265177" w:rsidRDefault="009C370A" w:rsidP="009C370A">
            <w:pPr>
              <w:jc w:val="center"/>
            </w:pPr>
            <w:r w:rsidRPr="00265177">
              <w:t xml:space="preserve">Сумма займа, </w:t>
            </w:r>
          </w:p>
          <w:p w14:paraId="28D1D714" w14:textId="77777777" w:rsidR="009C370A" w:rsidRPr="00265177" w:rsidRDefault="009C370A" w:rsidP="009C370A">
            <w:pPr>
              <w:jc w:val="center"/>
            </w:pPr>
            <w:r w:rsidRPr="00265177">
              <w:t>тыс. рублей</w:t>
            </w:r>
          </w:p>
        </w:tc>
        <w:tc>
          <w:tcPr>
            <w:tcW w:w="1695" w:type="dxa"/>
            <w:shd w:val="clear" w:color="auto" w:fill="auto"/>
          </w:tcPr>
          <w:p w14:paraId="1534EC51" w14:textId="77777777" w:rsidR="009C370A" w:rsidRPr="00265177" w:rsidRDefault="009C370A" w:rsidP="009C370A">
            <w:pPr>
              <w:jc w:val="center"/>
            </w:pPr>
            <w:r w:rsidRPr="00265177">
              <w:t xml:space="preserve">Начисленные проценты </w:t>
            </w:r>
          </w:p>
          <w:p w14:paraId="2A5A8EEF" w14:textId="77777777" w:rsidR="009C370A" w:rsidRPr="00265177" w:rsidRDefault="009C370A" w:rsidP="009C370A">
            <w:pPr>
              <w:jc w:val="center"/>
            </w:pPr>
            <w:r w:rsidRPr="00265177">
              <w:t>по займу (кредиту),</w:t>
            </w:r>
          </w:p>
          <w:p w14:paraId="6F2A2071" w14:textId="77777777" w:rsidR="009C370A" w:rsidRPr="00265177" w:rsidRDefault="009C370A" w:rsidP="009C370A">
            <w:pPr>
              <w:jc w:val="center"/>
            </w:pPr>
            <w:r w:rsidRPr="00265177">
              <w:t>тыс. рублей</w:t>
            </w:r>
          </w:p>
        </w:tc>
      </w:tr>
      <w:tr w:rsidR="009C370A" w:rsidRPr="00265177" w14:paraId="230C8DCC" w14:textId="77777777" w:rsidTr="00B50A5A">
        <w:tc>
          <w:tcPr>
            <w:tcW w:w="594" w:type="dxa"/>
            <w:shd w:val="clear" w:color="auto" w:fill="auto"/>
          </w:tcPr>
          <w:p w14:paraId="264EF75E" w14:textId="77777777" w:rsidR="009C370A" w:rsidRPr="00265177" w:rsidRDefault="009C370A" w:rsidP="009C370A">
            <w:pPr>
              <w:jc w:val="center"/>
            </w:pPr>
            <w:r w:rsidRPr="00265177">
              <w:t>1</w:t>
            </w:r>
          </w:p>
        </w:tc>
        <w:tc>
          <w:tcPr>
            <w:tcW w:w="1411" w:type="dxa"/>
            <w:shd w:val="clear" w:color="auto" w:fill="auto"/>
          </w:tcPr>
          <w:p w14:paraId="3E7497BB" w14:textId="77777777" w:rsidR="009C370A" w:rsidRPr="00265177" w:rsidRDefault="009C370A" w:rsidP="009C370A">
            <w:pPr>
              <w:jc w:val="center"/>
            </w:pPr>
            <w:r w:rsidRPr="00265177">
              <w:t>2</w:t>
            </w:r>
          </w:p>
        </w:tc>
        <w:tc>
          <w:tcPr>
            <w:tcW w:w="2458" w:type="dxa"/>
          </w:tcPr>
          <w:p w14:paraId="19EDBED2" w14:textId="77777777" w:rsidR="009C370A" w:rsidRPr="00265177" w:rsidRDefault="009C370A" w:rsidP="009C370A">
            <w:pPr>
              <w:jc w:val="center"/>
            </w:pPr>
            <w:r w:rsidRPr="00265177">
              <w:t>3</w:t>
            </w:r>
          </w:p>
        </w:tc>
        <w:tc>
          <w:tcPr>
            <w:tcW w:w="2458" w:type="dxa"/>
          </w:tcPr>
          <w:p w14:paraId="50BE489E" w14:textId="77777777" w:rsidR="009C370A" w:rsidRPr="00265177" w:rsidRDefault="009C370A" w:rsidP="009C370A">
            <w:pPr>
              <w:jc w:val="center"/>
            </w:pPr>
            <w:r w:rsidRPr="00265177">
              <w:t>4</w:t>
            </w:r>
          </w:p>
        </w:tc>
        <w:tc>
          <w:tcPr>
            <w:tcW w:w="2458" w:type="dxa"/>
            <w:shd w:val="clear" w:color="auto" w:fill="auto"/>
          </w:tcPr>
          <w:p w14:paraId="2EF4B66F" w14:textId="77777777" w:rsidR="009C370A" w:rsidRPr="00265177" w:rsidRDefault="009C370A" w:rsidP="009C370A">
            <w:pPr>
              <w:jc w:val="center"/>
            </w:pPr>
            <w:r w:rsidRPr="00265177">
              <w:t>5</w:t>
            </w:r>
          </w:p>
        </w:tc>
        <w:tc>
          <w:tcPr>
            <w:tcW w:w="1838" w:type="dxa"/>
            <w:shd w:val="clear" w:color="auto" w:fill="auto"/>
          </w:tcPr>
          <w:p w14:paraId="7D077C6A" w14:textId="77777777" w:rsidR="009C370A" w:rsidRPr="00265177" w:rsidRDefault="009C370A" w:rsidP="009C370A">
            <w:pPr>
              <w:jc w:val="center"/>
            </w:pPr>
            <w:r w:rsidRPr="00265177">
              <w:t>6</w:t>
            </w:r>
          </w:p>
        </w:tc>
        <w:tc>
          <w:tcPr>
            <w:tcW w:w="1472" w:type="dxa"/>
            <w:shd w:val="clear" w:color="auto" w:fill="auto"/>
          </w:tcPr>
          <w:p w14:paraId="233CE246" w14:textId="77777777" w:rsidR="009C370A" w:rsidRPr="00265177" w:rsidRDefault="009C370A" w:rsidP="009C370A">
            <w:pPr>
              <w:jc w:val="center"/>
            </w:pPr>
            <w:r w:rsidRPr="00265177">
              <w:t>7</w:t>
            </w:r>
          </w:p>
        </w:tc>
        <w:tc>
          <w:tcPr>
            <w:tcW w:w="1695" w:type="dxa"/>
            <w:shd w:val="clear" w:color="auto" w:fill="auto"/>
          </w:tcPr>
          <w:p w14:paraId="71C16354" w14:textId="77777777" w:rsidR="009C370A" w:rsidRPr="00265177" w:rsidRDefault="009C370A" w:rsidP="009C370A">
            <w:pPr>
              <w:jc w:val="center"/>
            </w:pPr>
            <w:r w:rsidRPr="00265177">
              <w:t>8</w:t>
            </w:r>
          </w:p>
        </w:tc>
      </w:tr>
      <w:tr w:rsidR="009C370A" w:rsidRPr="00265177" w14:paraId="3C2893FF" w14:textId="77777777" w:rsidTr="00B50A5A">
        <w:tc>
          <w:tcPr>
            <w:tcW w:w="594" w:type="dxa"/>
            <w:shd w:val="clear" w:color="auto" w:fill="auto"/>
          </w:tcPr>
          <w:p w14:paraId="33A87D63" w14:textId="77777777" w:rsidR="009C370A" w:rsidRPr="00265177" w:rsidRDefault="009C370A" w:rsidP="009C370A">
            <w:pPr>
              <w:jc w:val="both"/>
            </w:pPr>
          </w:p>
        </w:tc>
        <w:tc>
          <w:tcPr>
            <w:tcW w:w="1411" w:type="dxa"/>
            <w:shd w:val="clear" w:color="auto" w:fill="auto"/>
          </w:tcPr>
          <w:p w14:paraId="61DF143B" w14:textId="77777777" w:rsidR="009C370A" w:rsidRPr="00265177" w:rsidRDefault="009C370A" w:rsidP="009C370A">
            <w:pPr>
              <w:jc w:val="both"/>
            </w:pPr>
          </w:p>
        </w:tc>
        <w:tc>
          <w:tcPr>
            <w:tcW w:w="2458" w:type="dxa"/>
          </w:tcPr>
          <w:p w14:paraId="46181066" w14:textId="77777777" w:rsidR="009C370A" w:rsidRPr="00265177" w:rsidRDefault="009C370A" w:rsidP="009C370A">
            <w:pPr>
              <w:jc w:val="both"/>
            </w:pPr>
          </w:p>
        </w:tc>
        <w:tc>
          <w:tcPr>
            <w:tcW w:w="2458" w:type="dxa"/>
          </w:tcPr>
          <w:p w14:paraId="2439E14A" w14:textId="77777777" w:rsidR="009C370A" w:rsidRPr="00265177" w:rsidRDefault="009C370A" w:rsidP="009C370A">
            <w:pPr>
              <w:jc w:val="both"/>
            </w:pPr>
          </w:p>
        </w:tc>
        <w:tc>
          <w:tcPr>
            <w:tcW w:w="2458" w:type="dxa"/>
            <w:shd w:val="clear" w:color="auto" w:fill="auto"/>
          </w:tcPr>
          <w:p w14:paraId="5B848B41" w14:textId="77777777" w:rsidR="009C370A" w:rsidRPr="00265177" w:rsidRDefault="009C370A" w:rsidP="009C370A">
            <w:pPr>
              <w:jc w:val="both"/>
            </w:pPr>
          </w:p>
        </w:tc>
        <w:tc>
          <w:tcPr>
            <w:tcW w:w="1838" w:type="dxa"/>
            <w:shd w:val="clear" w:color="auto" w:fill="auto"/>
          </w:tcPr>
          <w:p w14:paraId="06DF1F5F" w14:textId="77777777" w:rsidR="009C370A" w:rsidRPr="00265177" w:rsidRDefault="009C370A" w:rsidP="009C370A">
            <w:pPr>
              <w:jc w:val="both"/>
            </w:pPr>
          </w:p>
        </w:tc>
        <w:tc>
          <w:tcPr>
            <w:tcW w:w="1472" w:type="dxa"/>
            <w:shd w:val="clear" w:color="auto" w:fill="auto"/>
          </w:tcPr>
          <w:p w14:paraId="38C3426C" w14:textId="77777777" w:rsidR="009C370A" w:rsidRPr="00265177" w:rsidRDefault="009C370A" w:rsidP="009C370A">
            <w:pPr>
              <w:jc w:val="both"/>
            </w:pPr>
          </w:p>
        </w:tc>
        <w:tc>
          <w:tcPr>
            <w:tcW w:w="1695" w:type="dxa"/>
            <w:shd w:val="clear" w:color="auto" w:fill="auto"/>
          </w:tcPr>
          <w:p w14:paraId="35D80AF1" w14:textId="77777777" w:rsidR="009C370A" w:rsidRPr="00265177" w:rsidRDefault="009C370A" w:rsidP="009C370A">
            <w:pPr>
              <w:jc w:val="both"/>
            </w:pPr>
          </w:p>
        </w:tc>
      </w:tr>
      <w:tr w:rsidR="009C370A" w:rsidRPr="00265177" w14:paraId="747712B7" w14:textId="77777777" w:rsidTr="00B50A5A">
        <w:tc>
          <w:tcPr>
            <w:tcW w:w="11217" w:type="dxa"/>
            <w:gridSpan w:val="6"/>
          </w:tcPr>
          <w:p w14:paraId="7BC26C4F" w14:textId="77777777" w:rsidR="009C370A" w:rsidRPr="00265177" w:rsidRDefault="009C370A" w:rsidP="009C370A">
            <w:pPr>
              <w:jc w:val="both"/>
            </w:pPr>
            <w:r w:rsidRPr="00265177">
              <w:t>Всего на предоставление микрозаймов</w:t>
            </w:r>
          </w:p>
        </w:tc>
        <w:tc>
          <w:tcPr>
            <w:tcW w:w="1472" w:type="dxa"/>
            <w:shd w:val="clear" w:color="auto" w:fill="auto"/>
          </w:tcPr>
          <w:p w14:paraId="6CC20842" w14:textId="77777777" w:rsidR="009C370A" w:rsidRPr="00265177" w:rsidRDefault="009C370A" w:rsidP="009C370A">
            <w:pPr>
              <w:jc w:val="both"/>
            </w:pPr>
          </w:p>
        </w:tc>
        <w:tc>
          <w:tcPr>
            <w:tcW w:w="1695" w:type="dxa"/>
            <w:shd w:val="clear" w:color="auto" w:fill="auto"/>
          </w:tcPr>
          <w:p w14:paraId="6AC3CC07" w14:textId="77777777" w:rsidR="009C370A" w:rsidRPr="00265177" w:rsidRDefault="009C370A" w:rsidP="009C370A">
            <w:pPr>
              <w:jc w:val="both"/>
            </w:pPr>
          </w:p>
        </w:tc>
      </w:tr>
    </w:tbl>
    <w:p w14:paraId="1715DF15" w14:textId="77777777" w:rsidR="009C370A" w:rsidRPr="00265177" w:rsidRDefault="009C370A" w:rsidP="009C370A">
      <w:pPr>
        <w:spacing w:before="60"/>
        <w:ind w:firstLine="720"/>
        <w:jc w:val="both"/>
        <w:rPr>
          <w:sz w:val="28"/>
          <w:szCs w:val="28"/>
        </w:rPr>
      </w:pPr>
    </w:p>
    <w:p w14:paraId="3D1BF1FC" w14:textId="77777777" w:rsidR="009C370A" w:rsidRPr="00265177" w:rsidRDefault="009C370A" w:rsidP="009C370A">
      <w:pPr>
        <w:spacing w:before="60"/>
        <w:ind w:firstLine="720"/>
        <w:jc w:val="both"/>
        <w:rPr>
          <w:sz w:val="28"/>
          <w:szCs w:val="28"/>
        </w:rPr>
      </w:pPr>
      <w:r w:rsidRPr="00265177">
        <w:rPr>
          <w:sz w:val="28"/>
          <w:szCs w:val="28"/>
        </w:rPr>
        <w:t>Остаток неиспользованных средств_____________________________ рублей.</w:t>
      </w:r>
    </w:p>
    <w:p w14:paraId="741F23B7" w14:textId="77777777" w:rsidR="009C370A" w:rsidRPr="00265177" w:rsidRDefault="009C370A" w:rsidP="009C370A">
      <w:pPr>
        <w:autoSpaceDE w:val="0"/>
        <w:autoSpaceDN w:val="0"/>
        <w:adjustRightInd w:val="0"/>
        <w:jc w:val="both"/>
        <w:rPr>
          <w:sz w:val="20"/>
          <w:szCs w:val="20"/>
        </w:rPr>
      </w:pPr>
    </w:p>
    <w:p w14:paraId="69AA1525" w14:textId="77777777" w:rsidR="009C370A" w:rsidRPr="00265177" w:rsidRDefault="009C370A" w:rsidP="009C370A">
      <w:pPr>
        <w:autoSpaceDE w:val="0"/>
        <w:autoSpaceDN w:val="0"/>
        <w:adjustRightInd w:val="0"/>
        <w:jc w:val="both"/>
        <w:rPr>
          <w:sz w:val="20"/>
          <w:szCs w:val="20"/>
        </w:rPr>
      </w:pPr>
    </w:p>
    <w:p w14:paraId="3CFA1B69" w14:textId="77777777" w:rsidR="009C370A" w:rsidRPr="00265177" w:rsidRDefault="009C370A" w:rsidP="009C370A">
      <w:pPr>
        <w:rPr>
          <w:sz w:val="28"/>
          <w:szCs w:val="28"/>
        </w:rPr>
      </w:pPr>
      <w:r w:rsidRPr="00265177">
        <w:rPr>
          <w:sz w:val="28"/>
          <w:szCs w:val="28"/>
        </w:rPr>
        <w:t>Исполнительный директор</w:t>
      </w:r>
    </w:p>
    <w:p w14:paraId="61FA655B" w14:textId="77777777" w:rsidR="009C370A" w:rsidRPr="00265177" w:rsidRDefault="009C370A" w:rsidP="009C370A">
      <w:pPr>
        <w:rPr>
          <w:sz w:val="28"/>
          <w:szCs w:val="28"/>
        </w:rPr>
      </w:pPr>
      <w:r w:rsidRPr="00265177">
        <w:rPr>
          <w:sz w:val="28"/>
          <w:szCs w:val="28"/>
        </w:rPr>
        <w:t xml:space="preserve">Микрокредитной компании </w:t>
      </w:r>
    </w:p>
    <w:p w14:paraId="5E0F4892" w14:textId="77777777" w:rsidR="009C370A" w:rsidRPr="00265177" w:rsidRDefault="009C370A" w:rsidP="009C370A">
      <w:pPr>
        <w:rPr>
          <w:sz w:val="28"/>
          <w:szCs w:val="28"/>
        </w:rPr>
      </w:pPr>
      <w:r w:rsidRPr="00265177">
        <w:rPr>
          <w:sz w:val="28"/>
          <w:szCs w:val="28"/>
        </w:rPr>
        <w:t>«Фонд микрофинансирования</w:t>
      </w:r>
    </w:p>
    <w:p w14:paraId="0B5FF431" w14:textId="77777777" w:rsidR="009C370A" w:rsidRPr="00265177" w:rsidRDefault="009C370A" w:rsidP="009C370A">
      <w:pPr>
        <w:rPr>
          <w:sz w:val="28"/>
          <w:szCs w:val="28"/>
        </w:rPr>
      </w:pPr>
      <w:r w:rsidRPr="00265177">
        <w:rPr>
          <w:sz w:val="28"/>
          <w:szCs w:val="28"/>
        </w:rPr>
        <w:t xml:space="preserve">субъектов малого и среднего </w:t>
      </w:r>
    </w:p>
    <w:p w14:paraId="7B27A588" w14:textId="77777777" w:rsidR="009C370A" w:rsidRPr="00265177" w:rsidRDefault="009C370A" w:rsidP="009C370A">
      <w:r w:rsidRPr="00265177">
        <w:rPr>
          <w:sz w:val="28"/>
          <w:szCs w:val="28"/>
        </w:rPr>
        <w:t xml:space="preserve">предпринимательства Северодвинска» </w:t>
      </w:r>
      <w:r w:rsidRPr="00265177">
        <w:t>____________          ____________________</w:t>
      </w:r>
    </w:p>
    <w:p w14:paraId="3B065947" w14:textId="77777777" w:rsidR="009C370A" w:rsidRPr="00265177" w:rsidRDefault="009C370A" w:rsidP="009C370A">
      <w:pPr>
        <w:rPr>
          <w:sz w:val="16"/>
          <w:szCs w:val="16"/>
        </w:rPr>
      </w:pPr>
      <w:r w:rsidRPr="00265177">
        <w:t xml:space="preserve">                                                                                  </w:t>
      </w:r>
      <w:r w:rsidRPr="00265177">
        <w:rPr>
          <w:sz w:val="16"/>
          <w:szCs w:val="16"/>
        </w:rPr>
        <w:t xml:space="preserve">(подпись)            </w:t>
      </w:r>
      <w:r w:rsidRPr="00265177">
        <w:rPr>
          <w:sz w:val="16"/>
          <w:szCs w:val="16"/>
        </w:rPr>
        <w:tab/>
      </w:r>
      <w:r w:rsidRPr="00265177">
        <w:rPr>
          <w:sz w:val="16"/>
          <w:szCs w:val="16"/>
        </w:rPr>
        <w:tab/>
        <w:t xml:space="preserve"> (расшифровка подписи)</w:t>
      </w:r>
    </w:p>
    <w:p w14:paraId="7D9BD0D5" w14:textId="77777777" w:rsidR="009C370A" w:rsidRPr="00265177" w:rsidRDefault="009C370A" w:rsidP="009C370A">
      <w:pPr>
        <w:autoSpaceDE w:val="0"/>
        <w:autoSpaceDN w:val="0"/>
        <w:adjustRightInd w:val="0"/>
      </w:pPr>
      <w:r w:rsidRPr="00265177">
        <w:t xml:space="preserve"> «__» __________ 20__ г.</w:t>
      </w:r>
    </w:p>
    <w:p w14:paraId="5DA765A0" w14:textId="77777777" w:rsidR="009C370A" w:rsidRPr="00265177" w:rsidRDefault="009C370A" w:rsidP="009C370A">
      <w:pPr>
        <w:rPr>
          <w:sz w:val="18"/>
          <w:szCs w:val="18"/>
        </w:rPr>
      </w:pPr>
    </w:p>
    <w:p w14:paraId="79F29AD7" w14:textId="77777777" w:rsidR="009C370A" w:rsidRPr="00265177" w:rsidRDefault="009C370A" w:rsidP="009C370A">
      <w:pPr>
        <w:rPr>
          <w:sz w:val="18"/>
          <w:szCs w:val="18"/>
        </w:rPr>
      </w:pPr>
    </w:p>
    <w:p w14:paraId="6B2B23A3" w14:textId="77777777" w:rsidR="009C370A" w:rsidRPr="00265177" w:rsidRDefault="009C370A" w:rsidP="009C370A">
      <w:r w:rsidRPr="00265177">
        <w:rPr>
          <w:sz w:val="28"/>
          <w:szCs w:val="28"/>
        </w:rPr>
        <w:t>Главный бухгалтер</w:t>
      </w:r>
      <w:r w:rsidRPr="00265177">
        <w:t xml:space="preserve">                                         ___________          ___________________</w:t>
      </w:r>
    </w:p>
    <w:tbl>
      <w:tblPr>
        <w:tblW w:w="0" w:type="auto"/>
        <w:tblInd w:w="4820" w:type="dxa"/>
        <w:tblLook w:val="00A0" w:firstRow="1" w:lastRow="0" w:firstColumn="1" w:lastColumn="0" w:noHBand="0" w:noVBand="0"/>
      </w:tblPr>
      <w:tblGrid>
        <w:gridCol w:w="4320"/>
      </w:tblGrid>
      <w:tr w:rsidR="009C370A" w:rsidRPr="00265177" w14:paraId="7CEEAC84" w14:textId="77777777" w:rsidTr="00B50A5A">
        <w:trPr>
          <w:trHeight w:val="1079"/>
        </w:trPr>
        <w:tc>
          <w:tcPr>
            <w:tcW w:w="4320" w:type="dxa"/>
          </w:tcPr>
          <w:p w14:paraId="71031607" w14:textId="77777777" w:rsidR="009C370A" w:rsidRPr="00265177" w:rsidRDefault="009C370A" w:rsidP="009C370A">
            <w:pPr>
              <w:autoSpaceDE w:val="0"/>
              <w:autoSpaceDN w:val="0"/>
              <w:adjustRightInd w:val="0"/>
              <w:outlineLvl w:val="0"/>
              <w:rPr>
                <w:sz w:val="16"/>
                <w:szCs w:val="16"/>
              </w:rPr>
            </w:pPr>
            <w:r w:rsidRPr="00265177">
              <w:t xml:space="preserve">                                                                                  </w:t>
            </w:r>
            <w:r w:rsidRPr="00265177">
              <w:tab/>
            </w:r>
            <w:r w:rsidRPr="00265177">
              <w:rPr>
                <w:sz w:val="16"/>
                <w:szCs w:val="16"/>
              </w:rPr>
              <w:t xml:space="preserve">(подпись)            </w:t>
            </w:r>
            <w:r w:rsidRPr="00265177">
              <w:rPr>
                <w:sz w:val="16"/>
                <w:szCs w:val="16"/>
              </w:rPr>
              <w:tab/>
              <w:t xml:space="preserve">  (расшифровка подписи)</w:t>
            </w:r>
          </w:p>
          <w:p w14:paraId="1E710773" w14:textId="77777777" w:rsidR="009C370A" w:rsidRPr="00265177" w:rsidRDefault="009C370A" w:rsidP="009C370A">
            <w:pPr>
              <w:autoSpaceDE w:val="0"/>
              <w:autoSpaceDN w:val="0"/>
              <w:adjustRightInd w:val="0"/>
              <w:outlineLvl w:val="0"/>
              <w:rPr>
                <w:sz w:val="28"/>
                <w:szCs w:val="28"/>
              </w:rPr>
            </w:pPr>
          </w:p>
          <w:p w14:paraId="713798D2" w14:textId="77777777" w:rsidR="009C370A" w:rsidRPr="00265177" w:rsidRDefault="009C370A" w:rsidP="009C370A">
            <w:pPr>
              <w:autoSpaceDE w:val="0"/>
              <w:autoSpaceDN w:val="0"/>
              <w:adjustRightInd w:val="0"/>
              <w:outlineLvl w:val="0"/>
              <w:rPr>
                <w:sz w:val="28"/>
                <w:szCs w:val="28"/>
              </w:rPr>
            </w:pPr>
          </w:p>
        </w:tc>
      </w:tr>
      <w:tr w:rsidR="009C370A" w:rsidRPr="00265177" w14:paraId="74FDF969" w14:textId="77777777" w:rsidTr="00B50A5A">
        <w:tc>
          <w:tcPr>
            <w:tcW w:w="4320" w:type="dxa"/>
          </w:tcPr>
          <w:p w14:paraId="6B5D4A72" w14:textId="77777777" w:rsidR="009C370A" w:rsidRPr="00265177" w:rsidRDefault="009C370A" w:rsidP="009C370A">
            <w:pPr>
              <w:autoSpaceDE w:val="0"/>
              <w:autoSpaceDN w:val="0"/>
              <w:adjustRightInd w:val="0"/>
              <w:rPr>
                <w:sz w:val="28"/>
                <w:szCs w:val="28"/>
              </w:rPr>
            </w:pPr>
          </w:p>
        </w:tc>
      </w:tr>
      <w:tr w:rsidR="009C370A" w:rsidRPr="00265177" w14:paraId="5C8A6B40" w14:textId="77777777" w:rsidTr="00B50A5A">
        <w:tc>
          <w:tcPr>
            <w:tcW w:w="4320" w:type="dxa"/>
          </w:tcPr>
          <w:p w14:paraId="4E56370A" w14:textId="77777777" w:rsidR="009C370A" w:rsidRPr="00265177" w:rsidRDefault="009C370A" w:rsidP="009C370A">
            <w:pPr>
              <w:autoSpaceDE w:val="0"/>
              <w:autoSpaceDN w:val="0"/>
              <w:adjustRightInd w:val="0"/>
              <w:rPr>
                <w:sz w:val="28"/>
                <w:szCs w:val="28"/>
              </w:rPr>
            </w:pPr>
          </w:p>
        </w:tc>
      </w:tr>
    </w:tbl>
    <w:p w14:paraId="45415050" w14:textId="77777777" w:rsidR="009C370A" w:rsidRPr="00265177" w:rsidRDefault="009C370A" w:rsidP="009C370A">
      <w:pPr>
        <w:autoSpaceDE w:val="0"/>
        <w:autoSpaceDN w:val="0"/>
        <w:adjustRightInd w:val="0"/>
        <w:ind w:left="4962"/>
        <w:outlineLvl w:val="0"/>
        <w:rPr>
          <w:sz w:val="28"/>
          <w:szCs w:val="28"/>
        </w:rPr>
      </w:pPr>
    </w:p>
    <w:p w14:paraId="75B2F3A3" w14:textId="77777777" w:rsidR="009C370A" w:rsidRPr="00265177" w:rsidRDefault="009C370A" w:rsidP="009C370A">
      <w:pPr>
        <w:autoSpaceDE w:val="0"/>
        <w:autoSpaceDN w:val="0"/>
        <w:adjustRightInd w:val="0"/>
        <w:ind w:left="4962"/>
        <w:outlineLvl w:val="0"/>
        <w:rPr>
          <w:sz w:val="28"/>
          <w:szCs w:val="28"/>
        </w:rPr>
      </w:pPr>
    </w:p>
    <w:p w14:paraId="6D39A79A" w14:textId="77777777" w:rsidR="009C370A" w:rsidRPr="00265177" w:rsidRDefault="009C370A" w:rsidP="009C370A">
      <w:pPr>
        <w:autoSpaceDE w:val="0"/>
        <w:autoSpaceDN w:val="0"/>
        <w:adjustRightInd w:val="0"/>
        <w:ind w:left="4962"/>
        <w:outlineLvl w:val="0"/>
        <w:rPr>
          <w:sz w:val="28"/>
          <w:szCs w:val="28"/>
        </w:rPr>
      </w:pPr>
    </w:p>
    <w:p w14:paraId="57DFB4A8" w14:textId="77777777" w:rsidR="009C370A" w:rsidRPr="00265177" w:rsidRDefault="009C370A" w:rsidP="009C370A">
      <w:pPr>
        <w:autoSpaceDE w:val="0"/>
        <w:autoSpaceDN w:val="0"/>
        <w:adjustRightInd w:val="0"/>
        <w:ind w:left="4962"/>
        <w:outlineLvl w:val="0"/>
        <w:rPr>
          <w:sz w:val="28"/>
          <w:szCs w:val="28"/>
        </w:rPr>
        <w:sectPr w:rsidR="009C370A" w:rsidRPr="00265177" w:rsidSect="00B50A5A">
          <w:headerReference w:type="even" r:id="rId22"/>
          <w:pgSz w:w="16838" w:h="11905" w:orient="landscape"/>
          <w:pgMar w:top="1701" w:right="1134" w:bottom="850" w:left="1134" w:header="0" w:footer="0" w:gutter="0"/>
          <w:cols w:space="720"/>
          <w:titlePg/>
          <w:docGrid w:linePitch="326"/>
        </w:sectPr>
      </w:pPr>
    </w:p>
    <w:p w14:paraId="3C2278A8" w14:textId="77777777" w:rsidR="009C370A" w:rsidRPr="00265177" w:rsidRDefault="009C370A" w:rsidP="009C370A">
      <w:pPr>
        <w:autoSpaceDE w:val="0"/>
        <w:autoSpaceDN w:val="0"/>
        <w:adjustRightInd w:val="0"/>
        <w:ind w:left="4962"/>
        <w:outlineLvl w:val="0"/>
        <w:rPr>
          <w:sz w:val="28"/>
          <w:szCs w:val="28"/>
        </w:rPr>
      </w:pPr>
      <w:r w:rsidRPr="00265177">
        <w:rPr>
          <w:sz w:val="28"/>
          <w:szCs w:val="28"/>
        </w:rPr>
        <w:t xml:space="preserve">Приложение 3 </w:t>
      </w:r>
    </w:p>
    <w:p w14:paraId="117BA6E4" w14:textId="77777777" w:rsidR="009C370A" w:rsidRPr="00265177" w:rsidRDefault="009C370A" w:rsidP="009C370A">
      <w:pPr>
        <w:autoSpaceDE w:val="0"/>
        <w:autoSpaceDN w:val="0"/>
        <w:adjustRightInd w:val="0"/>
        <w:ind w:left="4962"/>
        <w:rPr>
          <w:sz w:val="28"/>
          <w:szCs w:val="28"/>
        </w:rPr>
      </w:pPr>
      <w:r w:rsidRPr="00265177">
        <w:rPr>
          <w:sz w:val="28"/>
          <w:szCs w:val="28"/>
        </w:rPr>
        <w:t xml:space="preserve">к Порядку предоставления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 </w:t>
      </w:r>
    </w:p>
    <w:p w14:paraId="4FBE34D8" w14:textId="77777777" w:rsidR="009C370A" w:rsidRPr="00265177" w:rsidRDefault="009C370A" w:rsidP="009C370A">
      <w:pPr>
        <w:autoSpaceDE w:val="0"/>
        <w:autoSpaceDN w:val="0"/>
        <w:adjustRightInd w:val="0"/>
        <w:ind w:left="4962"/>
        <w:rPr>
          <w:sz w:val="28"/>
          <w:szCs w:val="28"/>
        </w:rPr>
      </w:pPr>
      <w:r w:rsidRPr="00265177">
        <w:rPr>
          <w:sz w:val="28"/>
          <w:szCs w:val="28"/>
        </w:rPr>
        <w:t>утвержденному постановлением</w:t>
      </w:r>
    </w:p>
    <w:p w14:paraId="4EFE2F44" w14:textId="77777777" w:rsidR="009C370A" w:rsidRPr="00265177" w:rsidRDefault="009C370A" w:rsidP="009C370A">
      <w:pPr>
        <w:ind w:left="7788" w:hanging="2826"/>
        <w:rPr>
          <w:sz w:val="28"/>
          <w:szCs w:val="28"/>
        </w:rPr>
      </w:pPr>
      <w:r w:rsidRPr="00265177">
        <w:rPr>
          <w:sz w:val="28"/>
          <w:szCs w:val="28"/>
        </w:rPr>
        <w:t>Администрации Северодвинска</w:t>
      </w:r>
    </w:p>
    <w:p w14:paraId="086813A8" w14:textId="77777777" w:rsidR="00DE69B4" w:rsidRPr="00DE69B4" w:rsidRDefault="00DE69B4" w:rsidP="00DE69B4">
      <w:pPr>
        <w:ind w:left="7788" w:hanging="2826"/>
        <w:rPr>
          <w:sz w:val="28"/>
          <w:szCs w:val="28"/>
        </w:rPr>
      </w:pPr>
      <w:r w:rsidRPr="00DE69B4">
        <w:rPr>
          <w:sz w:val="28"/>
          <w:szCs w:val="28"/>
        </w:rPr>
        <w:t>от 14.12.2011 № 526-па</w:t>
      </w:r>
    </w:p>
    <w:p w14:paraId="1BC6C03E" w14:textId="77777777" w:rsidR="009C370A" w:rsidRPr="00265177" w:rsidRDefault="00DE69B4" w:rsidP="00DE69B4">
      <w:pPr>
        <w:ind w:left="7788" w:hanging="2826"/>
        <w:rPr>
          <w:sz w:val="16"/>
          <w:szCs w:val="16"/>
        </w:rPr>
      </w:pPr>
      <w:r w:rsidRPr="00DE69B4">
        <w:rPr>
          <w:sz w:val="28"/>
          <w:szCs w:val="28"/>
        </w:rPr>
        <w:t>(в редакции от</w:t>
      </w:r>
      <w:r w:rsidR="00BA7049">
        <w:rPr>
          <w:sz w:val="28"/>
          <w:szCs w:val="28"/>
        </w:rPr>
        <w:t>________</w:t>
      </w:r>
      <w:r w:rsidRPr="00DE69B4">
        <w:rPr>
          <w:sz w:val="28"/>
          <w:szCs w:val="28"/>
        </w:rPr>
        <w:t>№</w:t>
      </w:r>
      <w:r w:rsidR="00BA7049">
        <w:rPr>
          <w:sz w:val="28"/>
          <w:szCs w:val="28"/>
        </w:rPr>
        <w:t>______</w:t>
      </w:r>
      <w:r w:rsidRPr="00DE69B4">
        <w:rPr>
          <w:sz w:val="28"/>
          <w:szCs w:val="28"/>
        </w:rPr>
        <w:t>)</w:t>
      </w:r>
    </w:p>
    <w:p w14:paraId="32C9C472" w14:textId="77777777" w:rsidR="009C370A" w:rsidRPr="00265177" w:rsidRDefault="009C370A" w:rsidP="009C370A">
      <w:pPr>
        <w:ind w:left="7788"/>
        <w:rPr>
          <w:sz w:val="16"/>
          <w:szCs w:val="16"/>
        </w:rPr>
      </w:pPr>
    </w:p>
    <w:p w14:paraId="01820C8E" w14:textId="77777777" w:rsidR="009C370A" w:rsidRPr="00265177" w:rsidRDefault="009C370A" w:rsidP="009C370A">
      <w:pPr>
        <w:ind w:left="7788"/>
        <w:rPr>
          <w:sz w:val="16"/>
          <w:szCs w:val="16"/>
        </w:rPr>
      </w:pPr>
    </w:p>
    <w:p w14:paraId="75284D78" w14:textId="77777777" w:rsidR="009C370A" w:rsidRPr="00265177" w:rsidRDefault="009C370A" w:rsidP="009C370A">
      <w:pPr>
        <w:ind w:left="7788"/>
        <w:rPr>
          <w:sz w:val="16"/>
          <w:szCs w:val="16"/>
        </w:rPr>
      </w:pPr>
    </w:p>
    <w:p w14:paraId="2630E30B" w14:textId="77777777" w:rsidR="009C370A" w:rsidRPr="00265177" w:rsidRDefault="009C370A" w:rsidP="009C370A">
      <w:pPr>
        <w:ind w:left="7788"/>
        <w:rPr>
          <w:sz w:val="16"/>
          <w:szCs w:val="16"/>
        </w:rPr>
      </w:pPr>
    </w:p>
    <w:p w14:paraId="3C82D1F9" w14:textId="77777777" w:rsidR="009C370A" w:rsidRPr="00265177" w:rsidRDefault="009C370A" w:rsidP="009C370A">
      <w:pPr>
        <w:ind w:left="7788"/>
        <w:rPr>
          <w:sz w:val="16"/>
          <w:szCs w:val="16"/>
        </w:rPr>
      </w:pPr>
    </w:p>
    <w:p w14:paraId="01BE010C" w14:textId="77777777" w:rsidR="009C370A" w:rsidRPr="00265177" w:rsidRDefault="009C370A" w:rsidP="009C370A">
      <w:pPr>
        <w:jc w:val="center"/>
        <w:rPr>
          <w:sz w:val="28"/>
          <w:szCs w:val="28"/>
        </w:rPr>
      </w:pPr>
      <w:r w:rsidRPr="00265177">
        <w:rPr>
          <w:sz w:val="28"/>
          <w:szCs w:val="28"/>
        </w:rPr>
        <w:t>ОТЧЕТ</w:t>
      </w:r>
    </w:p>
    <w:p w14:paraId="713AD6B0" w14:textId="77777777" w:rsidR="009C370A" w:rsidRPr="00265177" w:rsidRDefault="009C370A" w:rsidP="009C370A">
      <w:pPr>
        <w:jc w:val="center"/>
        <w:rPr>
          <w:sz w:val="28"/>
          <w:szCs w:val="28"/>
        </w:rPr>
      </w:pPr>
      <w:r w:rsidRPr="00265177">
        <w:rPr>
          <w:sz w:val="28"/>
          <w:szCs w:val="28"/>
        </w:rPr>
        <w:t>об основных направлениях деятельности заемщиков некоммерческой организации Микрокредитной компании «Фонд микрофинансирования субъектов малого и среднего предпринимательства Северодвинска», которым предоставлены займы на возвратной основе за счет средств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w:t>
      </w:r>
    </w:p>
    <w:p w14:paraId="794B1A05" w14:textId="77777777" w:rsidR="009C370A" w:rsidRPr="00265177" w:rsidRDefault="009C370A" w:rsidP="009C370A">
      <w:pPr>
        <w:jc w:val="center"/>
        <w:rPr>
          <w:sz w:val="28"/>
          <w:szCs w:val="28"/>
        </w:rPr>
      </w:pPr>
      <w:r w:rsidRPr="00265177">
        <w:rPr>
          <w:sz w:val="28"/>
          <w:szCs w:val="28"/>
        </w:rPr>
        <w:t>от ____________ №______</w:t>
      </w:r>
    </w:p>
    <w:p w14:paraId="51321AF1" w14:textId="77777777" w:rsidR="009C370A" w:rsidRPr="00265177" w:rsidRDefault="009C370A" w:rsidP="009C370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68"/>
        <w:gridCol w:w="1914"/>
        <w:gridCol w:w="1914"/>
      </w:tblGrid>
      <w:tr w:rsidR="00BA7049" w:rsidRPr="00265177" w14:paraId="158E47D2" w14:textId="77777777" w:rsidTr="00E93900">
        <w:tc>
          <w:tcPr>
            <w:tcW w:w="540" w:type="dxa"/>
            <w:vMerge w:val="restart"/>
            <w:tcBorders>
              <w:top w:val="single" w:sz="4" w:space="0" w:color="auto"/>
              <w:left w:val="single" w:sz="4" w:space="0" w:color="auto"/>
              <w:right w:val="single" w:sz="4" w:space="0" w:color="auto"/>
            </w:tcBorders>
            <w:shd w:val="clear" w:color="auto" w:fill="auto"/>
            <w:vAlign w:val="center"/>
          </w:tcPr>
          <w:p w14:paraId="0A406366" w14:textId="77777777" w:rsidR="00BA7049" w:rsidRPr="00265177" w:rsidRDefault="00BA7049" w:rsidP="009C370A">
            <w:pPr>
              <w:jc w:val="center"/>
            </w:pPr>
            <w:r w:rsidRPr="00265177">
              <w:t>№ п/п</w:t>
            </w:r>
          </w:p>
        </w:tc>
        <w:tc>
          <w:tcPr>
            <w:tcW w:w="4968" w:type="dxa"/>
            <w:vMerge w:val="restart"/>
            <w:tcBorders>
              <w:top w:val="single" w:sz="4" w:space="0" w:color="auto"/>
              <w:left w:val="single" w:sz="4" w:space="0" w:color="auto"/>
              <w:right w:val="single" w:sz="4" w:space="0" w:color="auto"/>
            </w:tcBorders>
            <w:shd w:val="clear" w:color="auto" w:fill="auto"/>
            <w:vAlign w:val="center"/>
          </w:tcPr>
          <w:p w14:paraId="6331FD58" w14:textId="77777777" w:rsidR="00BA7049" w:rsidRPr="00265177" w:rsidRDefault="00BA7049" w:rsidP="00BA7049">
            <w:pPr>
              <w:jc w:val="center"/>
            </w:pPr>
            <w:r w:rsidRPr="00265177">
              <w:t>Наименование</w:t>
            </w:r>
          </w:p>
          <w:p w14:paraId="0FD10924" w14:textId="77777777" w:rsidR="00BA7049" w:rsidRPr="00265177" w:rsidRDefault="00BA7049" w:rsidP="00BA7049">
            <w:pPr>
              <w:jc w:val="center"/>
            </w:pPr>
            <w:r w:rsidRPr="00265177">
              <w:t>направления деятельности</w:t>
            </w:r>
          </w:p>
        </w:tc>
        <w:tc>
          <w:tcPr>
            <w:tcW w:w="3828" w:type="dxa"/>
            <w:gridSpan w:val="2"/>
            <w:tcBorders>
              <w:left w:val="single" w:sz="4" w:space="0" w:color="auto"/>
            </w:tcBorders>
            <w:shd w:val="clear" w:color="auto" w:fill="auto"/>
            <w:vAlign w:val="center"/>
          </w:tcPr>
          <w:p w14:paraId="61585A55" w14:textId="77777777" w:rsidR="00BA7049" w:rsidRPr="00265177" w:rsidRDefault="00BA7049" w:rsidP="009C370A">
            <w:pPr>
              <w:jc w:val="center"/>
            </w:pPr>
            <w:r w:rsidRPr="00265177">
              <w:t>За отчетный период</w:t>
            </w:r>
          </w:p>
        </w:tc>
      </w:tr>
      <w:tr w:rsidR="00BA7049" w:rsidRPr="00265177" w14:paraId="0FC14479" w14:textId="77777777" w:rsidTr="00E93900">
        <w:tc>
          <w:tcPr>
            <w:tcW w:w="540" w:type="dxa"/>
            <w:vMerge/>
            <w:tcBorders>
              <w:left w:val="single" w:sz="4" w:space="0" w:color="auto"/>
              <w:bottom w:val="single" w:sz="4" w:space="0" w:color="auto"/>
              <w:right w:val="single" w:sz="4" w:space="0" w:color="auto"/>
            </w:tcBorders>
            <w:shd w:val="clear" w:color="auto" w:fill="auto"/>
          </w:tcPr>
          <w:p w14:paraId="0E660E12" w14:textId="77777777" w:rsidR="00BA7049" w:rsidRPr="00265177" w:rsidRDefault="00BA7049" w:rsidP="009C370A">
            <w:pPr>
              <w:jc w:val="center"/>
            </w:pPr>
          </w:p>
        </w:tc>
        <w:tc>
          <w:tcPr>
            <w:tcW w:w="4968" w:type="dxa"/>
            <w:vMerge/>
            <w:tcBorders>
              <w:left w:val="single" w:sz="4" w:space="0" w:color="auto"/>
              <w:bottom w:val="single" w:sz="4" w:space="0" w:color="auto"/>
              <w:right w:val="single" w:sz="4" w:space="0" w:color="auto"/>
            </w:tcBorders>
            <w:shd w:val="clear" w:color="auto" w:fill="auto"/>
            <w:vAlign w:val="center"/>
          </w:tcPr>
          <w:p w14:paraId="7C3686A7" w14:textId="77777777" w:rsidR="00BA7049" w:rsidRPr="00265177" w:rsidRDefault="00BA7049" w:rsidP="00BA7049">
            <w:pPr>
              <w:jc w:val="center"/>
            </w:pPr>
          </w:p>
        </w:tc>
        <w:tc>
          <w:tcPr>
            <w:tcW w:w="1914" w:type="dxa"/>
            <w:tcBorders>
              <w:left w:val="single" w:sz="4" w:space="0" w:color="auto"/>
            </w:tcBorders>
            <w:shd w:val="clear" w:color="auto" w:fill="auto"/>
          </w:tcPr>
          <w:p w14:paraId="52D8A4C3" w14:textId="77777777" w:rsidR="00BA7049" w:rsidRPr="00265177" w:rsidRDefault="00BA7049" w:rsidP="009C370A">
            <w:pPr>
              <w:jc w:val="center"/>
            </w:pPr>
            <w:r w:rsidRPr="00265177">
              <w:t>Количество заемщиков</w:t>
            </w:r>
          </w:p>
        </w:tc>
        <w:tc>
          <w:tcPr>
            <w:tcW w:w="1914" w:type="dxa"/>
            <w:shd w:val="clear" w:color="auto" w:fill="auto"/>
          </w:tcPr>
          <w:p w14:paraId="5C359C7D" w14:textId="77777777" w:rsidR="00BA7049" w:rsidRPr="00265177" w:rsidRDefault="00BA7049" w:rsidP="009C370A">
            <w:pPr>
              <w:jc w:val="center"/>
            </w:pPr>
            <w:r w:rsidRPr="00265177">
              <w:t>Сумма, рублей</w:t>
            </w:r>
          </w:p>
        </w:tc>
      </w:tr>
      <w:tr w:rsidR="009C370A" w:rsidRPr="00265177" w14:paraId="5650D16C" w14:textId="77777777" w:rsidTr="00B50A5A">
        <w:tc>
          <w:tcPr>
            <w:tcW w:w="9336" w:type="dxa"/>
            <w:gridSpan w:val="4"/>
            <w:shd w:val="clear" w:color="auto" w:fill="auto"/>
          </w:tcPr>
          <w:p w14:paraId="046CA05D" w14:textId="77777777" w:rsidR="009C370A" w:rsidRPr="00265177" w:rsidRDefault="009C370A" w:rsidP="009C370A">
            <w:r w:rsidRPr="00265177">
              <w:t>Предоставленные займы по секторам (указывается по основному виду деятельности заемщика Фонда)</w:t>
            </w:r>
          </w:p>
        </w:tc>
      </w:tr>
      <w:tr w:rsidR="009C370A" w:rsidRPr="00265177" w14:paraId="201C2722" w14:textId="77777777" w:rsidTr="00B50A5A">
        <w:tc>
          <w:tcPr>
            <w:tcW w:w="540" w:type="dxa"/>
            <w:shd w:val="clear" w:color="auto" w:fill="auto"/>
          </w:tcPr>
          <w:p w14:paraId="757EFA91" w14:textId="77777777" w:rsidR="009C370A" w:rsidRPr="00265177" w:rsidRDefault="009C370A" w:rsidP="009C370A">
            <w:r w:rsidRPr="00265177">
              <w:t>1</w:t>
            </w:r>
          </w:p>
        </w:tc>
        <w:tc>
          <w:tcPr>
            <w:tcW w:w="4968" w:type="dxa"/>
            <w:shd w:val="clear" w:color="auto" w:fill="auto"/>
          </w:tcPr>
          <w:p w14:paraId="235F80D1" w14:textId="77777777" w:rsidR="009C370A" w:rsidRPr="00265177" w:rsidRDefault="009C370A" w:rsidP="009C370A">
            <w:r w:rsidRPr="00265177">
              <w:t>оптовая продажа</w:t>
            </w:r>
          </w:p>
        </w:tc>
        <w:tc>
          <w:tcPr>
            <w:tcW w:w="1914" w:type="dxa"/>
            <w:shd w:val="clear" w:color="auto" w:fill="auto"/>
          </w:tcPr>
          <w:p w14:paraId="21DD9A62" w14:textId="77777777" w:rsidR="009C370A" w:rsidRPr="00265177" w:rsidRDefault="009C370A" w:rsidP="009C370A">
            <w:pPr>
              <w:jc w:val="center"/>
            </w:pPr>
          </w:p>
        </w:tc>
        <w:tc>
          <w:tcPr>
            <w:tcW w:w="1914" w:type="dxa"/>
            <w:shd w:val="clear" w:color="auto" w:fill="auto"/>
          </w:tcPr>
          <w:p w14:paraId="4D786DE1" w14:textId="77777777" w:rsidR="009C370A" w:rsidRPr="00265177" w:rsidRDefault="009C370A" w:rsidP="009C370A">
            <w:pPr>
              <w:jc w:val="center"/>
            </w:pPr>
          </w:p>
        </w:tc>
      </w:tr>
      <w:tr w:rsidR="009C370A" w:rsidRPr="00265177" w14:paraId="37327437" w14:textId="77777777" w:rsidTr="00B50A5A">
        <w:tc>
          <w:tcPr>
            <w:tcW w:w="540" w:type="dxa"/>
            <w:shd w:val="clear" w:color="auto" w:fill="auto"/>
          </w:tcPr>
          <w:p w14:paraId="73160762" w14:textId="77777777" w:rsidR="009C370A" w:rsidRPr="00265177" w:rsidRDefault="009C370A" w:rsidP="009C370A"/>
        </w:tc>
        <w:tc>
          <w:tcPr>
            <w:tcW w:w="4968" w:type="dxa"/>
            <w:shd w:val="clear" w:color="auto" w:fill="auto"/>
          </w:tcPr>
          <w:p w14:paraId="2F26381C" w14:textId="77777777" w:rsidR="009C370A" w:rsidRPr="00265177" w:rsidRDefault="009C370A" w:rsidP="009C370A">
            <w:r w:rsidRPr="00265177">
              <w:t>розничная торговля</w:t>
            </w:r>
          </w:p>
        </w:tc>
        <w:tc>
          <w:tcPr>
            <w:tcW w:w="1914" w:type="dxa"/>
            <w:shd w:val="clear" w:color="auto" w:fill="auto"/>
          </w:tcPr>
          <w:p w14:paraId="6843473C" w14:textId="77777777" w:rsidR="009C370A" w:rsidRPr="00265177" w:rsidRDefault="009C370A" w:rsidP="009C370A">
            <w:pPr>
              <w:jc w:val="center"/>
            </w:pPr>
          </w:p>
        </w:tc>
        <w:tc>
          <w:tcPr>
            <w:tcW w:w="1914" w:type="dxa"/>
            <w:shd w:val="clear" w:color="auto" w:fill="auto"/>
          </w:tcPr>
          <w:p w14:paraId="7810CA6B" w14:textId="77777777" w:rsidR="009C370A" w:rsidRPr="00265177" w:rsidRDefault="009C370A" w:rsidP="009C370A">
            <w:pPr>
              <w:jc w:val="center"/>
            </w:pPr>
          </w:p>
        </w:tc>
      </w:tr>
      <w:tr w:rsidR="009C370A" w:rsidRPr="00265177" w14:paraId="1EF1C3B4" w14:textId="77777777" w:rsidTr="00B50A5A">
        <w:tc>
          <w:tcPr>
            <w:tcW w:w="540" w:type="dxa"/>
            <w:shd w:val="clear" w:color="auto" w:fill="auto"/>
          </w:tcPr>
          <w:p w14:paraId="25A139E0" w14:textId="77777777" w:rsidR="009C370A" w:rsidRPr="00265177" w:rsidRDefault="009C370A" w:rsidP="009C370A">
            <w:r w:rsidRPr="00265177">
              <w:t>2</w:t>
            </w:r>
          </w:p>
        </w:tc>
        <w:tc>
          <w:tcPr>
            <w:tcW w:w="4968" w:type="dxa"/>
            <w:shd w:val="clear" w:color="auto" w:fill="auto"/>
          </w:tcPr>
          <w:p w14:paraId="3535FC53" w14:textId="77777777" w:rsidR="009C370A" w:rsidRPr="00265177" w:rsidRDefault="009C370A" w:rsidP="009C370A">
            <w:r w:rsidRPr="00265177">
              <w:t>производство</w:t>
            </w:r>
          </w:p>
        </w:tc>
        <w:tc>
          <w:tcPr>
            <w:tcW w:w="1914" w:type="dxa"/>
            <w:shd w:val="clear" w:color="auto" w:fill="auto"/>
          </w:tcPr>
          <w:p w14:paraId="731DCD99" w14:textId="77777777" w:rsidR="009C370A" w:rsidRPr="00265177" w:rsidRDefault="009C370A" w:rsidP="009C370A">
            <w:pPr>
              <w:jc w:val="center"/>
            </w:pPr>
          </w:p>
        </w:tc>
        <w:tc>
          <w:tcPr>
            <w:tcW w:w="1914" w:type="dxa"/>
            <w:shd w:val="clear" w:color="auto" w:fill="auto"/>
          </w:tcPr>
          <w:p w14:paraId="5965516E" w14:textId="77777777" w:rsidR="009C370A" w:rsidRPr="00265177" w:rsidRDefault="009C370A" w:rsidP="009C370A">
            <w:pPr>
              <w:jc w:val="center"/>
            </w:pPr>
          </w:p>
        </w:tc>
      </w:tr>
      <w:tr w:rsidR="009C370A" w:rsidRPr="00265177" w14:paraId="675CFBAA" w14:textId="77777777" w:rsidTr="00B50A5A">
        <w:tc>
          <w:tcPr>
            <w:tcW w:w="540" w:type="dxa"/>
            <w:shd w:val="clear" w:color="auto" w:fill="auto"/>
          </w:tcPr>
          <w:p w14:paraId="3BED8298" w14:textId="77777777" w:rsidR="009C370A" w:rsidRPr="00265177" w:rsidRDefault="009C370A" w:rsidP="009C370A">
            <w:r w:rsidRPr="00265177">
              <w:t>3</w:t>
            </w:r>
          </w:p>
        </w:tc>
        <w:tc>
          <w:tcPr>
            <w:tcW w:w="4968" w:type="dxa"/>
            <w:shd w:val="clear" w:color="auto" w:fill="auto"/>
          </w:tcPr>
          <w:p w14:paraId="21B7CF85" w14:textId="77777777" w:rsidR="009C370A" w:rsidRPr="00265177" w:rsidRDefault="009C370A" w:rsidP="009C370A">
            <w:r w:rsidRPr="00265177">
              <w:t>строительство</w:t>
            </w:r>
          </w:p>
        </w:tc>
        <w:tc>
          <w:tcPr>
            <w:tcW w:w="1914" w:type="dxa"/>
            <w:shd w:val="clear" w:color="auto" w:fill="auto"/>
          </w:tcPr>
          <w:p w14:paraId="23A0F40A" w14:textId="77777777" w:rsidR="009C370A" w:rsidRPr="00265177" w:rsidRDefault="009C370A" w:rsidP="009C370A">
            <w:pPr>
              <w:jc w:val="center"/>
            </w:pPr>
          </w:p>
        </w:tc>
        <w:tc>
          <w:tcPr>
            <w:tcW w:w="1914" w:type="dxa"/>
            <w:shd w:val="clear" w:color="auto" w:fill="auto"/>
          </w:tcPr>
          <w:p w14:paraId="70BEEB7D" w14:textId="77777777" w:rsidR="009C370A" w:rsidRPr="00265177" w:rsidRDefault="009C370A" w:rsidP="009C370A">
            <w:pPr>
              <w:jc w:val="center"/>
            </w:pPr>
          </w:p>
        </w:tc>
      </w:tr>
      <w:tr w:rsidR="009C370A" w:rsidRPr="00265177" w14:paraId="7EA376A8" w14:textId="77777777" w:rsidTr="00B50A5A">
        <w:tc>
          <w:tcPr>
            <w:tcW w:w="540" w:type="dxa"/>
            <w:shd w:val="clear" w:color="auto" w:fill="auto"/>
          </w:tcPr>
          <w:p w14:paraId="752FA044" w14:textId="77777777" w:rsidR="009C370A" w:rsidRPr="00265177" w:rsidRDefault="009C370A" w:rsidP="009C370A">
            <w:r w:rsidRPr="00265177">
              <w:t>4</w:t>
            </w:r>
          </w:p>
        </w:tc>
        <w:tc>
          <w:tcPr>
            <w:tcW w:w="4968" w:type="dxa"/>
            <w:shd w:val="clear" w:color="auto" w:fill="auto"/>
          </w:tcPr>
          <w:p w14:paraId="3F24460B" w14:textId="77777777" w:rsidR="009C370A" w:rsidRPr="00265177" w:rsidRDefault="009C370A" w:rsidP="009C370A">
            <w:r w:rsidRPr="00265177">
              <w:t>предоставление бытовых услуг</w:t>
            </w:r>
          </w:p>
        </w:tc>
        <w:tc>
          <w:tcPr>
            <w:tcW w:w="1914" w:type="dxa"/>
            <w:shd w:val="clear" w:color="auto" w:fill="auto"/>
          </w:tcPr>
          <w:p w14:paraId="6D9FD8DA" w14:textId="77777777" w:rsidR="009C370A" w:rsidRPr="00265177" w:rsidRDefault="009C370A" w:rsidP="009C370A">
            <w:pPr>
              <w:jc w:val="center"/>
            </w:pPr>
          </w:p>
        </w:tc>
        <w:tc>
          <w:tcPr>
            <w:tcW w:w="1914" w:type="dxa"/>
            <w:shd w:val="clear" w:color="auto" w:fill="auto"/>
          </w:tcPr>
          <w:p w14:paraId="284F20A1" w14:textId="77777777" w:rsidR="009C370A" w:rsidRPr="00265177" w:rsidRDefault="009C370A" w:rsidP="009C370A">
            <w:pPr>
              <w:jc w:val="center"/>
            </w:pPr>
          </w:p>
        </w:tc>
      </w:tr>
      <w:tr w:rsidR="009C370A" w:rsidRPr="00265177" w14:paraId="61B3BDB5" w14:textId="77777777" w:rsidTr="00B50A5A">
        <w:tc>
          <w:tcPr>
            <w:tcW w:w="540" w:type="dxa"/>
            <w:shd w:val="clear" w:color="auto" w:fill="auto"/>
          </w:tcPr>
          <w:p w14:paraId="600C17BF" w14:textId="77777777" w:rsidR="009C370A" w:rsidRPr="00265177" w:rsidRDefault="009C370A" w:rsidP="009C370A"/>
        </w:tc>
        <w:tc>
          <w:tcPr>
            <w:tcW w:w="4968" w:type="dxa"/>
            <w:shd w:val="clear" w:color="auto" w:fill="auto"/>
          </w:tcPr>
          <w:p w14:paraId="4AF7D905" w14:textId="77777777" w:rsidR="009C370A" w:rsidRPr="00265177" w:rsidRDefault="009C370A" w:rsidP="009C370A">
            <w:r w:rsidRPr="00265177">
              <w:t>услуги по перевозке</w:t>
            </w:r>
          </w:p>
        </w:tc>
        <w:tc>
          <w:tcPr>
            <w:tcW w:w="1914" w:type="dxa"/>
            <w:shd w:val="clear" w:color="auto" w:fill="auto"/>
          </w:tcPr>
          <w:p w14:paraId="214D7E78" w14:textId="77777777" w:rsidR="009C370A" w:rsidRPr="00265177" w:rsidRDefault="009C370A" w:rsidP="009C370A">
            <w:pPr>
              <w:jc w:val="center"/>
            </w:pPr>
          </w:p>
        </w:tc>
        <w:tc>
          <w:tcPr>
            <w:tcW w:w="1914" w:type="dxa"/>
            <w:shd w:val="clear" w:color="auto" w:fill="auto"/>
          </w:tcPr>
          <w:p w14:paraId="34F9796B" w14:textId="77777777" w:rsidR="009C370A" w:rsidRPr="00265177" w:rsidRDefault="009C370A" w:rsidP="009C370A">
            <w:pPr>
              <w:jc w:val="center"/>
            </w:pPr>
          </w:p>
        </w:tc>
      </w:tr>
      <w:tr w:rsidR="009C370A" w:rsidRPr="00265177" w14:paraId="145B9FF7" w14:textId="77777777" w:rsidTr="00B50A5A">
        <w:tc>
          <w:tcPr>
            <w:tcW w:w="540" w:type="dxa"/>
            <w:shd w:val="clear" w:color="auto" w:fill="auto"/>
          </w:tcPr>
          <w:p w14:paraId="4781BFAA" w14:textId="77777777" w:rsidR="009C370A" w:rsidRPr="00265177" w:rsidRDefault="009C370A" w:rsidP="009C370A">
            <w:r w:rsidRPr="00265177">
              <w:t>5</w:t>
            </w:r>
          </w:p>
        </w:tc>
        <w:tc>
          <w:tcPr>
            <w:tcW w:w="4968" w:type="dxa"/>
            <w:shd w:val="clear" w:color="auto" w:fill="auto"/>
          </w:tcPr>
          <w:p w14:paraId="57A2C0B6" w14:textId="77777777" w:rsidR="009C370A" w:rsidRPr="00265177" w:rsidRDefault="009C370A" w:rsidP="009C370A">
            <w:r w:rsidRPr="00265177">
              <w:t>сельское хозяйство</w:t>
            </w:r>
          </w:p>
        </w:tc>
        <w:tc>
          <w:tcPr>
            <w:tcW w:w="1914" w:type="dxa"/>
            <w:shd w:val="clear" w:color="auto" w:fill="auto"/>
          </w:tcPr>
          <w:p w14:paraId="19C7EBCC" w14:textId="77777777" w:rsidR="009C370A" w:rsidRPr="00265177" w:rsidRDefault="009C370A" w:rsidP="009C370A">
            <w:pPr>
              <w:jc w:val="center"/>
            </w:pPr>
          </w:p>
        </w:tc>
        <w:tc>
          <w:tcPr>
            <w:tcW w:w="1914" w:type="dxa"/>
            <w:shd w:val="clear" w:color="auto" w:fill="auto"/>
          </w:tcPr>
          <w:p w14:paraId="25ADB73F" w14:textId="77777777" w:rsidR="009C370A" w:rsidRPr="00265177" w:rsidRDefault="009C370A" w:rsidP="009C370A">
            <w:pPr>
              <w:jc w:val="center"/>
            </w:pPr>
          </w:p>
        </w:tc>
      </w:tr>
      <w:tr w:rsidR="009C370A" w:rsidRPr="00265177" w14:paraId="309EE15B" w14:textId="77777777" w:rsidTr="00B50A5A">
        <w:tc>
          <w:tcPr>
            <w:tcW w:w="540" w:type="dxa"/>
            <w:shd w:val="clear" w:color="auto" w:fill="auto"/>
          </w:tcPr>
          <w:p w14:paraId="1A14836D" w14:textId="77777777" w:rsidR="009C370A" w:rsidRPr="00265177" w:rsidRDefault="009C370A" w:rsidP="009C370A">
            <w:r w:rsidRPr="00265177">
              <w:t>6</w:t>
            </w:r>
          </w:p>
        </w:tc>
        <w:tc>
          <w:tcPr>
            <w:tcW w:w="4968" w:type="dxa"/>
            <w:shd w:val="clear" w:color="auto" w:fill="auto"/>
          </w:tcPr>
          <w:p w14:paraId="2002A505" w14:textId="77777777" w:rsidR="009C370A" w:rsidRPr="00265177" w:rsidRDefault="009C370A" w:rsidP="009C370A">
            <w:r w:rsidRPr="00265177">
              <w:t>другое</w:t>
            </w:r>
          </w:p>
        </w:tc>
        <w:tc>
          <w:tcPr>
            <w:tcW w:w="1914" w:type="dxa"/>
            <w:shd w:val="clear" w:color="auto" w:fill="auto"/>
          </w:tcPr>
          <w:p w14:paraId="2081820A" w14:textId="77777777" w:rsidR="009C370A" w:rsidRPr="00265177" w:rsidRDefault="009C370A" w:rsidP="009C370A">
            <w:pPr>
              <w:jc w:val="center"/>
            </w:pPr>
          </w:p>
        </w:tc>
        <w:tc>
          <w:tcPr>
            <w:tcW w:w="1914" w:type="dxa"/>
            <w:shd w:val="clear" w:color="auto" w:fill="auto"/>
          </w:tcPr>
          <w:p w14:paraId="23668F94" w14:textId="77777777" w:rsidR="009C370A" w:rsidRPr="00265177" w:rsidRDefault="009C370A" w:rsidP="009C370A">
            <w:pPr>
              <w:jc w:val="center"/>
            </w:pPr>
          </w:p>
        </w:tc>
      </w:tr>
      <w:tr w:rsidR="009C370A" w:rsidRPr="00265177" w14:paraId="024FB72F" w14:textId="77777777" w:rsidTr="00B50A5A">
        <w:tc>
          <w:tcPr>
            <w:tcW w:w="540" w:type="dxa"/>
            <w:shd w:val="clear" w:color="auto" w:fill="auto"/>
          </w:tcPr>
          <w:p w14:paraId="5A382990" w14:textId="77777777" w:rsidR="009C370A" w:rsidRPr="00265177" w:rsidRDefault="009C370A" w:rsidP="009C370A"/>
        </w:tc>
        <w:tc>
          <w:tcPr>
            <w:tcW w:w="4968" w:type="dxa"/>
            <w:shd w:val="clear" w:color="auto" w:fill="auto"/>
          </w:tcPr>
          <w:p w14:paraId="379F5A6C" w14:textId="77777777" w:rsidR="009C370A" w:rsidRPr="00265177" w:rsidRDefault="009C370A" w:rsidP="009C370A">
            <w:r w:rsidRPr="00265177">
              <w:t>ИТОГО</w:t>
            </w:r>
          </w:p>
        </w:tc>
        <w:tc>
          <w:tcPr>
            <w:tcW w:w="1914" w:type="dxa"/>
            <w:shd w:val="clear" w:color="auto" w:fill="auto"/>
          </w:tcPr>
          <w:p w14:paraId="775CA44B" w14:textId="77777777" w:rsidR="009C370A" w:rsidRPr="00265177" w:rsidRDefault="009C370A" w:rsidP="009C370A">
            <w:pPr>
              <w:jc w:val="center"/>
            </w:pPr>
          </w:p>
        </w:tc>
        <w:tc>
          <w:tcPr>
            <w:tcW w:w="1914" w:type="dxa"/>
            <w:shd w:val="clear" w:color="auto" w:fill="auto"/>
          </w:tcPr>
          <w:p w14:paraId="3817C0E4" w14:textId="77777777" w:rsidR="009C370A" w:rsidRPr="00265177" w:rsidRDefault="009C370A" w:rsidP="009C370A">
            <w:pPr>
              <w:jc w:val="center"/>
            </w:pPr>
          </w:p>
        </w:tc>
      </w:tr>
      <w:tr w:rsidR="009C370A" w:rsidRPr="00265177" w14:paraId="13BAC1D2" w14:textId="77777777" w:rsidTr="00B50A5A">
        <w:tc>
          <w:tcPr>
            <w:tcW w:w="9336" w:type="dxa"/>
            <w:gridSpan w:val="4"/>
            <w:shd w:val="clear" w:color="auto" w:fill="auto"/>
          </w:tcPr>
          <w:p w14:paraId="47333D12" w14:textId="77777777" w:rsidR="009C370A" w:rsidRPr="00265177" w:rsidRDefault="009C370A" w:rsidP="009C370A">
            <w:r w:rsidRPr="00265177">
              <w:t>Предоставленные займы по срокам займов</w:t>
            </w:r>
          </w:p>
        </w:tc>
      </w:tr>
      <w:tr w:rsidR="009C370A" w:rsidRPr="00265177" w14:paraId="69159856" w14:textId="77777777" w:rsidTr="00B50A5A">
        <w:tc>
          <w:tcPr>
            <w:tcW w:w="540" w:type="dxa"/>
            <w:shd w:val="clear" w:color="auto" w:fill="auto"/>
          </w:tcPr>
          <w:p w14:paraId="7EAA5D71" w14:textId="77777777" w:rsidR="009C370A" w:rsidRPr="00265177" w:rsidRDefault="009C370A" w:rsidP="009C370A">
            <w:r w:rsidRPr="00265177">
              <w:t>1</w:t>
            </w:r>
          </w:p>
        </w:tc>
        <w:tc>
          <w:tcPr>
            <w:tcW w:w="4968" w:type="dxa"/>
            <w:shd w:val="clear" w:color="auto" w:fill="auto"/>
          </w:tcPr>
          <w:p w14:paraId="68CFB52E" w14:textId="77777777" w:rsidR="009C370A" w:rsidRPr="00265177" w:rsidRDefault="009C370A" w:rsidP="009C370A">
            <w:r w:rsidRPr="00265177">
              <w:t>менее 3 месяцев</w:t>
            </w:r>
          </w:p>
        </w:tc>
        <w:tc>
          <w:tcPr>
            <w:tcW w:w="1914" w:type="dxa"/>
            <w:shd w:val="clear" w:color="auto" w:fill="auto"/>
          </w:tcPr>
          <w:p w14:paraId="03668CBE" w14:textId="77777777" w:rsidR="009C370A" w:rsidRPr="00265177" w:rsidRDefault="009C370A" w:rsidP="009C370A">
            <w:pPr>
              <w:jc w:val="center"/>
            </w:pPr>
          </w:p>
        </w:tc>
        <w:tc>
          <w:tcPr>
            <w:tcW w:w="1914" w:type="dxa"/>
            <w:shd w:val="clear" w:color="auto" w:fill="auto"/>
          </w:tcPr>
          <w:p w14:paraId="1031FF23" w14:textId="77777777" w:rsidR="009C370A" w:rsidRPr="00265177" w:rsidRDefault="009C370A" w:rsidP="009C370A">
            <w:pPr>
              <w:jc w:val="center"/>
            </w:pPr>
          </w:p>
        </w:tc>
      </w:tr>
      <w:tr w:rsidR="009C370A" w:rsidRPr="00265177" w14:paraId="27427355" w14:textId="77777777" w:rsidTr="00B50A5A">
        <w:tc>
          <w:tcPr>
            <w:tcW w:w="540" w:type="dxa"/>
            <w:shd w:val="clear" w:color="auto" w:fill="auto"/>
          </w:tcPr>
          <w:p w14:paraId="7C82050A" w14:textId="77777777" w:rsidR="009C370A" w:rsidRPr="00265177" w:rsidRDefault="009C370A" w:rsidP="009C370A">
            <w:r w:rsidRPr="00265177">
              <w:t>2</w:t>
            </w:r>
          </w:p>
        </w:tc>
        <w:tc>
          <w:tcPr>
            <w:tcW w:w="4968" w:type="dxa"/>
            <w:shd w:val="clear" w:color="auto" w:fill="auto"/>
          </w:tcPr>
          <w:p w14:paraId="23083CC2" w14:textId="77777777" w:rsidR="009C370A" w:rsidRPr="00265177" w:rsidRDefault="009C370A" w:rsidP="009C370A">
            <w:r w:rsidRPr="00265177">
              <w:t>от 3 до 6 месяцев</w:t>
            </w:r>
          </w:p>
        </w:tc>
        <w:tc>
          <w:tcPr>
            <w:tcW w:w="1914" w:type="dxa"/>
            <w:shd w:val="clear" w:color="auto" w:fill="auto"/>
          </w:tcPr>
          <w:p w14:paraId="0E0F9627" w14:textId="77777777" w:rsidR="009C370A" w:rsidRPr="00265177" w:rsidRDefault="009C370A" w:rsidP="009C370A">
            <w:pPr>
              <w:jc w:val="center"/>
            </w:pPr>
          </w:p>
        </w:tc>
        <w:tc>
          <w:tcPr>
            <w:tcW w:w="1914" w:type="dxa"/>
            <w:shd w:val="clear" w:color="auto" w:fill="auto"/>
          </w:tcPr>
          <w:p w14:paraId="07000813" w14:textId="77777777" w:rsidR="009C370A" w:rsidRPr="00265177" w:rsidRDefault="009C370A" w:rsidP="009C370A">
            <w:pPr>
              <w:jc w:val="center"/>
            </w:pPr>
          </w:p>
        </w:tc>
      </w:tr>
      <w:tr w:rsidR="009C370A" w:rsidRPr="00265177" w14:paraId="48AF461D" w14:textId="77777777" w:rsidTr="00B50A5A">
        <w:tc>
          <w:tcPr>
            <w:tcW w:w="540" w:type="dxa"/>
            <w:shd w:val="clear" w:color="auto" w:fill="auto"/>
          </w:tcPr>
          <w:p w14:paraId="3B4F40B9" w14:textId="77777777" w:rsidR="009C370A" w:rsidRPr="00265177" w:rsidRDefault="009C370A" w:rsidP="009C370A">
            <w:r w:rsidRPr="00265177">
              <w:t>3</w:t>
            </w:r>
          </w:p>
        </w:tc>
        <w:tc>
          <w:tcPr>
            <w:tcW w:w="4968" w:type="dxa"/>
            <w:shd w:val="clear" w:color="auto" w:fill="auto"/>
          </w:tcPr>
          <w:p w14:paraId="6A72BF90" w14:textId="77777777" w:rsidR="009C370A" w:rsidRPr="00265177" w:rsidRDefault="009C370A" w:rsidP="009C370A">
            <w:r w:rsidRPr="00265177">
              <w:t>от 6 месяцев до 1 года</w:t>
            </w:r>
          </w:p>
        </w:tc>
        <w:tc>
          <w:tcPr>
            <w:tcW w:w="1914" w:type="dxa"/>
            <w:shd w:val="clear" w:color="auto" w:fill="auto"/>
          </w:tcPr>
          <w:p w14:paraId="4F2BE6A8" w14:textId="77777777" w:rsidR="009C370A" w:rsidRPr="00265177" w:rsidRDefault="009C370A" w:rsidP="009C370A">
            <w:pPr>
              <w:jc w:val="center"/>
            </w:pPr>
          </w:p>
        </w:tc>
        <w:tc>
          <w:tcPr>
            <w:tcW w:w="1914" w:type="dxa"/>
            <w:shd w:val="clear" w:color="auto" w:fill="auto"/>
          </w:tcPr>
          <w:p w14:paraId="623C91B9" w14:textId="77777777" w:rsidR="009C370A" w:rsidRPr="00265177" w:rsidRDefault="009C370A" w:rsidP="009C370A">
            <w:pPr>
              <w:jc w:val="center"/>
            </w:pPr>
          </w:p>
        </w:tc>
      </w:tr>
      <w:tr w:rsidR="009C370A" w:rsidRPr="00265177" w14:paraId="57263B89" w14:textId="77777777" w:rsidTr="00B50A5A">
        <w:tc>
          <w:tcPr>
            <w:tcW w:w="540" w:type="dxa"/>
            <w:shd w:val="clear" w:color="auto" w:fill="auto"/>
          </w:tcPr>
          <w:p w14:paraId="0721B38F" w14:textId="77777777" w:rsidR="009C370A" w:rsidRPr="00265177" w:rsidRDefault="009C370A" w:rsidP="009C370A">
            <w:r w:rsidRPr="00265177">
              <w:t>4</w:t>
            </w:r>
          </w:p>
        </w:tc>
        <w:tc>
          <w:tcPr>
            <w:tcW w:w="4968" w:type="dxa"/>
            <w:shd w:val="clear" w:color="auto" w:fill="auto"/>
          </w:tcPr>
          <w:p w14:paraId="32F23371" w14:textId="77777777" w:rsidR="009C370A" w:rsidRPr="00265177" w:rsidRDefault="009C370A" w:rsidP="009C370A">
            <w:r w:rsidRPr="00265177">
              <w:t>от 1 до 3 лет</w:t>
            </w:r>
          </w:p>
        </w:tc>
        <w:tc>
          <w:tcPr>
            <w:tcW w:w="1914" w:type="dxa"/>
            <w:shd w:val="clear" w:color="auto" w:fill="auto"/>
          </w:tcPr>
          <w:p w14:paraId="10AC3C43" w14:textId="77777777" w:rsidR="009C370A" w:rsidRPr="00265177" w:rsidRDefault="009C370A" w:rsidP="009C370A">
            <w:pPr>
              <w:jc w:val="center"/>
            </w:pPr>
          </w:p>
        </w:tc>
        <w:tc>
          <w:tcPr>
            <w:tcW w:w="1914" w:type="dxa"/>
            <w:shd w:val="clear" w:color="auto" w:fill="auto"/>
          </w:tcPr>
          <w:p w14:paraId="3A909162" w14:textId="77777777" w:rsidR="009C370A" w:rsidRPr="00265177" w:rsidRDefault="009C370A" w:rsidP="009C370A">
            <w:pPr>
              <w:jc w:val="center"/>
            </w:pPr>
          </w:p>
        </w:tc>
      </w:tr>
      <w:tr w:rsidR="009C370A" w:rsidRPr="00265177" w14:paraId="76F58725" w14:textId="77777777" w:rsidTr="00B50A5A">
        <w:tc>
          <w:tcPr>
            <w:tcW w:w="540" w:type="dxa"/>
            <w:shd w:val="clear" w:color="auto" w:fill="auto"/>
          </w:tcPr>
          <w:p w14:paraId="70C6D5ED" w14:textId="77777777" w:rsidR="009C370A" w:rsidRPr="00265177" w:rsidRDefault="009C370A" w:rsidP="009C370A">
            <w:pPr>
              <w:jc w:val="center"/>
            </w:pPr>
          </w:p>
        </w:tc>
        <w:tc>
          <w:tcPr>
            <w:tcW w:w="4968" w:type="dxa"/>
            <w:shd w:val="clear" w:color="auto" w:fill="auto"/>
          </w:tcPr>
          <w:p w14:paraId="1709D92A" w14:textId="77777777" w:rsidR="009C370A" w:rsidRPr="00265177" w:rsidRDefault="009C370A" w:rsidP="009C370A">
            <w:r w:rsidRPr="00265177">
              <w:t>ИТОГО</w:t>
            </w:r>
          </w:p>
        </w:tc>
        <w:tc>
          <w:tcPr>
            <w:tcW w:w="1914" w:type="dxa"/>
            <w:shd w:val="clear" w:color="auto" w:fill="auto"/>
          </w:tcPr>
          <w:p w14:paraId="6FDCE1AB" w14:textId="77777777" w:rsidR="009C370A" w:rsidRPr="00265177" w:rsidRDefault="009C370A" w:rsidP="009C370A">
            <w:pPr>
              <w:jc w:val="center"/>
            </w:pPr>
          </w:p>
        </w:tc>
        <w:tc>
          <w:tcPr>
            <w:tcW w:w="1914" w:type="dxa"/>
            <w:shd w:val="clear" w:color="auto" w:fill="auto"/>
          </w:tcPr>
          <w:p w14:paraId="07CA4CEB" w14:textId="77777777" w:rsidR="009C370A" w:rsidRPr="00265177" w:rsidRDefault="009C370A" w:rsidP="009C370A">
            <w:pPr>
              <w:jc w:val="center"/>
            </w:pPr>
          </w:p>
        </w:tc>
      </w:tr>
      <w:tr w:rsidR="009C370A" w:rsidRPr="00265177" w14:paraId="132A49F8" w14:textId="77777777" w:rsidTr="00B50A5A">
        <w:tc>
          <w:tcPr>
            <w:tcW w:w="9336" w:type="dxa"/>
            <w:gridSpan w:val="4"/>
            <w:shd w:val="clear" w:color="auto" w:fill="auto"/>
          </w:tcPr>
          <w:p w14:paraId="444E83FD" w14:textId="77777777" w:rsidR="009C370A" w:rsidRPr="00265177" w:rsidRDefault="009C370A" w:rsidP="009C370A">
            <w:r w:rsidRPr="00265177">
              <w:t>Выданные займы по срокам деятельности заемщика</w:t>
            </w:r>
            <w:r w:rsidRPr="00265177">
              <w:rPr>
                <w:rFonts w:ascii="Arial" w:hAnsi="Arial" w:cs="Arial"/>
              </w:rPr>
              <w:t>*</w:t>
            </w:r>
          </w:p>
        </w:tc>
      </w:tr>
      <w:tr w:rsidR="009C370A" w:rsidRPr="00265177" w14:paraId="4B3C6DB6" w14:textId="77777777" w:rsidTr="00B50A5A">
        <w:trPr>
          <w:trHeight w:val="70"/>
        </w:trPr>
        <w:tc>
          <w:tcPr>
            <w:tcW w:w="540" w:type="dxa"/>
            <w:shd w:val="clear" w:color="auto" w:fill="auto"/>
          </w:tcPr>
          <w:p w14:paraId="58646664" w14:textId="77777777" w:rsidR="009C370A" w:rsidRPr="00265177" w:rsidRDefault="009C370A" w:rsidP="009C370A">
            <w:r w:rsidRPr="00265177">
              <w:t>1</w:t>
            </w:r>
          </w:p>
        </w:tc>
        <w:tc>
          <w:tcPr>
            <w:tcW w:w="4968" w:type="dxa"/>
            <w:shd w:val="clear" w:color="auto" w:fill="auto"/>
          </w:tcPr>
          <w:p w14:paraId="1EB8E61E" w14:textId="77777777" w:rsidR="009C370A" w:rsidRPr="00265177" w:rsidRDefault="009C370A" w:rsidP="009C370A">
            <w:r w:rsidRPr="00265177">
              <w:t>от 1 до 3 лет</w:t>
            </w:r>
          </w:p>
        </w:tc>
        <w:tc>
          <w:tcPr>
            <w:tcW w:w="1914" w:type="dxa"/>
            <w:shd w:val="clear" w:color="auto" w:fill="auto"/>
          </w:tcPr>
          <w:p w14:paraId="3660D3EE" w14:textId="77777777" w:rsidR="009C370A" w:rsidRPr="00265177" w:rsidRDefault="009C370A" w:rsidP="009C370A">
            <w:pPr>
              <w:jc w:val="center"/>
            </w:pPr>
          </w:p>
        </w:tc>
        <w:tc>
          <w:tcPr>
            <w:tcW w:w="1914" w:type="dxa"/>
            <w:shd w:val="clear" w:color="auto" w:fill="auto"/>
          </w:tcPr>
          <w:p w14:paraId="3BAF32CB" w14:textId="77777777" w:rsidR="009C370A" w:rsidRPr="00265177" w:rsidRDefault="009C370A" w:rsidP="009C370A">
            <w:pPr>
              <w:jc w:val="center"/>
            </w:pPr>
          </w:p>
        </w:tc>
      </w:tr>
      <w:tr w:rsidR="009C370A" w:rsidRPr="00265177" w14:paraId="423BC215" w14:textId="77777777" w:rsidTr="00B50A5A">
        <w:tc>
          <w:tcPr>
            <w:tcW w:w="540" w:type="dxa"/>
            <w:shd w:val="clear" w:color="auto" w:fill="auto"/>
          </w:tcPr>
          <w:p w14:paraId="6849C265" w14:textId="77777777" w:rsidR="009C370A" w:rsidRPr="00265177" w:rsidRDefault="009C370A" w:rsidP="009C370A">
            <w:r w:rsidRPr="00265177">
              <w:t>2</w:t>
            </w:r>
          </w:p>
        </w:tc>
        <w:tc>
          <w:tcPr>
            <w:tcW w:w="4968" w:type="dxa"/>
            <w:shd w:val="clear" w:color="auto" w:fill="auto"/>
          </w:tcPr>
          <w:p w14:paraId="70B39061" w14:textId="77777777" w:rsidR="009C370A" w:rsidRPr="00265177" w:rsidRDefault="009C370A" w:rsidP="009C370A">
            <w:r w:rsidRPr="00265177">
              <w:t>от 3 до 5 лет</w:t>
            </w:r>
          </w:p>
        </w:tc>
        <w:tc>
          <w:tcPr>
            <w:tcW w:w="1914" w:type="dxa"/>
            <w:shd w:val="clear" w:color="auto" w:fill="auto"/>
          </w:tcPr>
          <w:p w14:paraId="33B6C476" w14:textId="77777777" w:rsidR="009C370A" w:rsidRPr="00265177" w:rsidRDefault="009C370A" w:rsidP="009C370A">
            <w:pPr>
              <w:jc w:val="center"/>
            </w:pPr>
          </w:p>
        </w:tc>
        <w:tc>
          <w:tcPr>
            <w:tcW w:w="1914" w:type="dxa"/>
            <w:shd w:val="clear" w:color="auto" w:fill="auto"/>
          </w:tcPr>
          <w:p w14:paraId="059BBA03" w14:textId="77777777" w:rsidR="009C370A" w:rsidRPr="00265177" w:rsidRDefault="009C370A" w:rsidP="009C370A">
            <w:pPr>
              <w:jc w:val="center"/>
            </w:pPr>
          </w:p>
        </w:tc>
      </w:tr>
      <w:tr w:rsidR="009C370A" w:rsidRPr="00265177" w14:paraId="3879805D" w14:textId="77777777" w:rsidTr="00B50A5A">
        <w:tc>
          <w:tcPr>
            <w:tcW w:w="540" w:type="dxa"/>
            <w:shd w:val="clear" w:color="auto" w:fill="auto"/>
          </w:tcPr>
          <w:p w14:paraId="099173ED" w14:textId="77777777" w:rsidR="009C370A" w:rsidRPr="00265177" w:rsidRDefault="009C370A" w:rsidP="009C370A">
            <w:r w:rsidRPr="00265177">
              <w:t>3</w:t>
            </w:r>
          </w:p>
        </w:tc>
        <w:tc>
          <w:tcPr>
            <w:tcW w:w="4968" w:type="dxa"/>
            <w:shd w:val="clear" w:color="auto" w:fill="auto"/>
          </w:tcPr>
          <w:p w14:paraId="2C190BD6" w14:textId="77777777" w:rsidR="009C370A" w:rsidRPr="00265177" w:rsidRDefault="009C370A" w:rsidP="009C370A">
            <w:r w:rsidRPr="00265177">
              <w:t>от 5 лет и выше</w:t>
            </w:r>
          </w:p>
        </w:tc>
        <w:tc>
          <w:tcPr>
            <w:tcW w:w="1914" w:type="dxa"/>
            <w:shd w:val="clear" w:color="auto" w:fill="auto"/>
          </w:tcPr>
          <w:p w14:paraId="57E7E82F" w14:textId="77777777" w:rsidR="009C370A" w:rsidRPr="00265177" w:rsidRDefault="009C370A" w:rsidP="009C370A">
            <w:pPr>
              <w:jc w:val="center"/>
            </w:pPr>
          </w:p>
        </w:tc>
        <w:tc>
          <w:tcPr>
            <w:tcW w:w="1914" w:type="dxa"/>
            <w:shd w:val="clear" w:color="auto" w:fill="auto"/>
          </w:tcPr>
          <w:p w14:paraId="76C32BF0" w14:textId="77777777" w:rsidR="009C370A" w:rsidRPr="00265177" w:rsidRDefault="009C370A" w:rsidP="009C370A">
            <w:pPr>
              <w:jc w:val="center"/>
            </w:pPr>
          </w:p>
        </w:tc>
      </w:tr>
      <w:tr w:rsidR="009C370A" w:rsidRPr="00265177" w14:paraId="6D888054" w14:textId="77777777" w:rsidTr="00B50A5A">
        <w:tc>
          <w:tcPr>
            <w:tcW w:w="540" w:type="dxa"/>
            <w:shd w:val="clear" w:color="auto" w:fill="auto"/>
          </w:tcPr>
          <w:p w14:paraId="283E3219" w14:textId="77777777" w:rsidR="009C370A" w:rsidRPr="00265177" w:rsidRDefault="009C370A" w:rsidP="009C370A"/>
        </w:tc>
        <w:tc>
          <w:tcPr>
            <w:tcW w:w="4968" w:type="dxa"/>
            <w:shd w:val="clear" w:color="auto" w:fill="auto"/>
          </w:tcPr>
          <w:p w14:paraId="7514B967" w14:textId="77777777" w:rsidR="009C370A" w:rsidRPr="00265177" w:rsidRDefault="009C370A" w:rsidP="009C370A">
            <w:r w:rsidRPr="00265177">
              <w:t>ИТОГО</w:t>
            </w:r>
          </w:p>
        </w:tc>
        <w:tc>
          <w:tcPr>
            <w:tcW w:w="1914" w:type="dxa"/>
            <w:shd w:val="clear" w:color="auto" w:fill="auto"/>
          </w:tcPr>
          <w:p w14:paraId="371999D5" w14:textId="77777777" w:rsidR="009C370A" w:rsidRPr="00265177" w:rsidRDefault="009C370A" w:rsidP="009C370A">
            <w:pPr>
              <w:jc w:val="center"/>
            </w:pPr>
          </w:p>
        </w:tc>
        <w:tc>
          <w:tcPr>
            <w:tcW w:w="1914" w:type="dxa"/>
            <w:shd w:val="clear" w:color="auto" w:fill="auto"/>
          </w:tcPr>
          <w:p w14:paraId="6C2F4C21" w14:textId="77777777" w:rsidR="009C370A" w:rsidRPr="00265177" w:rsidRDefault="009C370A" w:rsidP="009C370A">
            <w:pPr>
              <w:jc w:val="center"/>
            </w:pPr>
          </w:p>
        </w:tc>
      </w:tr>
    </w:tbl>
    <w:p w14:paraId="28AFF78D" w14:textId="77777777" w:rsidR="009C370A" w:rsidRPr="00265177" w:rsidRDefault="009C370A" w:rsidP="009C370A">
      <w:pPr>
        <w:jc w:val="center"/>
        <w:rPr>
          <w:sz w:val="16"/>
          <w:szCs w:val="16"/>
        </w:rPr>
      </w:pPr>
    </w:p>
    <w:p w14:paraId="01B89865" w14:textId="77777777" w:rsidR="009C370A" w:rsidRPr="00265177" w:rsidRDefault="009C370A" w:rsidP="009C370A">
      <w:pPr>
        <w:autoSpaceDE w:val="0"/>
        <w:autoSpaceDN w:val="0"/>
        <w:adjustRightInd w:val="0"/>
        <w:ind w:firstLine="720"/>
        <w:jc w:val="both"/>
      </w:pPr>
      <w:r w:rsidRPr="00265177">
        <w:rPr>
          <w:rFonts w:ascii="Arial" w:hAnsi="Arial" w:cs="Arial"/>
        </w:rPr>
        <w:t xml:space="preserve">* </w:t>
      </w:r>
      <w:r w:rsidRPr="00265177">
        <w:t>В соответствии с Правилами предоставления микрозаймов субъектам малого и среднего предпринимательства, утвержденными Советом Фонда на основании пункта 6.8 Устава Микрокредитной компании «Фонд микрофинансирования субъектов малого и среднего предпринимательства Северодвинска».</w:t>
      </w:r>
    </w:p>
    <w:p w14:paraId="21BB08B3" w14:textId="77777777" w:rsidR="009C370A" w:rsidRPr="00265177" w:rsidRDefault="009C370A" w:rsidP="009C370A">
      <w:pPr>
        <w:jc w:val="both"/>
      </w:pPr>
    </w:p>
    <w:p w14:paraId="1F4982BD" w14:textId="77777777" w:rsidR="009C370A" w:rsidRPr="00265177" w:rsidRDefault="009C370A" w:rsidP="009C370A">
      <w:pPr>
        <w:rPr>
          <w:sz w:val="28"/>
          <w:szCs w:val="28"/>
        </w:rPr>
      </w:pPr>
    </w:p>
    <w:p w14:paraId="6229509E" w14:textId="77777777" w:rsidR="009C370A" w:rsidRPr="00265177" w:rsidRDefault="009C370A" w:rsidP="009C370A">
      <w:pPr>
        <w:rPr>
          <w:sz w:val="28"/>
          <w:szCs w:val="28"/>
        </w:rPr>
      </w:pPr>
    </w:p>
    <w:p w14:paraId="6606B3EF" w14:textId="77777777" w:rsidR="009C370A" w:rsidRPr="00265177" w:rsidRDefault="009C370A" w:rsidP="009C370A">
      <w:pPr>
        <w:rPr>
          <w:sz w:val="28"/>
          <w:szCs w:val="28"/>
        </w:rPr>
      </w:pPr>
    </w:p>
    <w:p w14:paraId="2A31BF4D" w14:textId="77777777" w:rsidR="009C370A" w:rsidRPr="00265177" w:rsidRDefault="009C370A" w:rsidP="009C370A">
      <w:pPr>
        <w:rPr>
          <w:sz w:val="28"/>
          <w:szCs w:val="28"/>
        </w:rPr>
      </w:pPr>
      <w:r w:rsidRPr="00265177">
        <w:rPr>
          <w:sz w:val="28"/>
          <w:szCs w:val="28"/>
        </w:rPr>
        <w:t>Исполнительный директор</w:t>
      </w:r>
    </w:p>
    <w:p w14:paraId="5184C0E4" w14:textId="77777777" w:rsidR="009C370A" w:rsidRPr="00265177" w:rsidRDefault="009C370A" w:rsidP="009C370A">
      <w:pPr>
        <w:rPr>
          <w:sz w:val="28"/>
          <w:szCs w:val="28"/>
        </w:rPr>
      </w:pPr>
      <w:r w:rsidRPr="00265177">
        <w:rPr>
          <w:sz w:val="28"/>
          <w:szCs w:val="28"/>
        </w:rPr>
        <w:t xml:space="preserve">Микрокредитной компании </w:t>
      </w:r>
    </w:p>
    <w:p w14:paraId="6CE8D573" w14:textId="77777777" w:rsidR="009C370A" w:rsidRPr="00265177" w:rsidRDefault="009C370A" w:rsidP="009C370A">
      <w:pPr>
        <w:rPr>
          <w:sz w:val="28"/>
          <w:szCs w:val="28"/>
        </w:rPr>
      </w:pPr>
      <w:r w:rsidRPr="00265177">
        <w:rPr>
          <w:sz w:val="28"/>
          <w:szCs w:val="28"/>
        </w:rPr>
        <w:t>«Фонд микрофинансирования</w:t>
      </w:r>
    </w:p>
    <w:p w14:paraId="3B5188D3" w14:textId="77777777" w:rsidR="009C370A" w:rsidRPr="00265177" w:rsidRDefault="009C370A" w:rsidP="009C370A">
      <w:pPr>
        <w:rPr>
          <w:sz w:val="28"/>
          <w:szCs w:val="28"/>
        </w:rPr>
      </w:pPr>
      <w:r w:rsidRPr="00265177">
        <w:rPr>
          <w:sz w:val="28"/>
          <w:szCs w:val="28"/>
        </w:rPr>
        <w:t xml:space="preserve">субъектов малого и среднего </w:t>
      </w:r>
    </w:p>
    <w:p w14:paraId="41FADDCB" w14:textId="77777777" w:rsidR="009C370A" w:rsidRPr="00265177" w:rsidRDefault="009C370A" w:rsidP="009C370A">
      <w:r w:rsidRPr="00265177">
        <w:rPr>
          <w:sz w:val="28"/>
          <w:szCs w:val="28"/>
        </w:rPr>
        <w:t xml:space="preserve">предпринимательства Северодвинска» </w:t>
      </w:r>
      <w:r w:rsidRPr="00265177">
        <w:t>____________          ____________________</w:t>
      </w:r>
    </w:p>
    <w:p w14:paraId="501B981A" w14:textId="77777777" w:rsidR="009C370A" w:rsidRPr="00265177" w:rsidRDefault="009C370A" w:rsidP="009C370A">
      <w:r w:rsidRPr="00265177">
        <w:t xml:space="preserve">                                                                                  (подпись)             (расшифровка подписи)</w:t>
      </w:r>
    </w:p>
    <w:p w14:paraId="4DA6F1BD" w14:textId="77777777" w:rsidR="009C370A" w:rsidRPr="00265177" w:rsidRDefault="009C370A" w:rsidP="009C370A">
      <w:pPr>
        <w:rPr>
          <w:color w:val="FF0000"/>
        </w:rPr>
      </w:pPr>
    </w:p>
    <w:p w14:paraId="1894C6C4" w14:textId="77777777" w:rsidR="009C370A" w:rsidRPr="00265177" w:rsidRDefault="009C370A" w:rsidP="009C370A">
      <w:pPr>
        <w:autoSpaceDE w:val="0"/>
        <w:autoSpaceDN w:val="0"/>
        <w:adjustRightInd w:val="0"/>
        <w:jc w:val="both"/>
        <w:outlineLvl w:val="2"/>
        <w:rPr>
          <w:sz w:val="28"/>
          <w:szCs w:val="28"/>
        </w:rPr>
      </w:pPr>
      <w:r w:rsidRPr="00265177">
        <w:rPr>
          <w:sz w:val="28"/>
          <w:szCs w:val="28"/>
        </w:rPr>
        <w:t>«____»_________ 20___»</w:t>
      </w:r>
    </w:p>
    <w:p w14:paraId="1E99FE49" w14:textId="77777777" w:rsidR="00970B1C" w:rsidRPr="00265177" w:rsidRDefault="00970B1C" w:rsidP="00970B1C">
      <w:pPr>
        <w:autoSpaceDE w:val="0"/>
        <w:autoSpaceDN w:val="0"/>
        <w:adjustRightInd w:val="0"/>
        <w:ind w:firstLine="720"/>
        <w:jc w:val="both"/>
        <w:rPr>
          <w:sz w:val="22"/>
          <w:szCs w:val="22"/>
        </w:rPr>
      </w:pPr>
    </w:p>
    <w:p w14:paraId="14BCE906" w14:textId="77777777" w:rsidR="009C370A" w:rsidRPr="00265177" w:rsidRDefault="009C370A" w:rsidP="00970B1C">
      <w:pPr>
        <w:autoSpaceDE w:val="0"/>
        <w:autoSpaceDN w:val="0"/>
        <w:adjustRightInd w:val="0"/>
        <w:ind w:firstLine="720"/>
        <w:jc w:val="both"/>
        <w:rPr>
          <w:sz w:val="22"/>
          <w:szCs w:val="22"/>
        </w:rPr>
      </w:pPr>
    </w:p>
    <w:p w14:paraId="2E444EFE" w14:textId="77777777" w:rsidR="009C370A" w:rsidRPr="00265177" w:rsidRDefault="009C370A" w:rsidP="00970B1C">
      <w:pPr>
        <w:autoSpaceDE w:val="0"/>
        <w:autoSpaceDN w:val="0"/>
        <w:adjustRightInd w:val="0"/>
        <w:ind w:firstLine="720"/>
        <w:jc w:val="both"/>
        <w:rPr>
          <w:sz w:val="22"/>
          <w:szCs w:val="22"/>
        </w:rPr>
      </w:pPr>
    </w:p>
    <w:p w14:paraId="0D972883" w14:textId="77777777" w:rsidR="009C370A" w:rsidRPr="00265177" w:rsidRDefault="009C370A" w:rsidP="00970B1C">
      <w:pPr>
        <w:autoSpaceDE w:val="0"/>
        <w:autoSpaceDN w:val="0"/>
        <w:adjustRightInd w:val="0"/>
        <w:ind w:firstLine="720"/>
        <w:jc w:val="both"/>
        <w:rPr>
          <w:sz w:val="22"/>
          <w:szCs w:val="22"/>
        </w:rPr>
      </w:pPr>
    </w:p>
    <w:p w14:paraId="7AF9F2F1" w14:textId="77777777" w:rsidR="009C370A" w:rsidRPr="00265177" w:rsidRDefault="009C370A" w:rsidP="00970B1C">
      <w:pPr>
        <w:autoSpaceDE w:val="0"/>
        <w:autoSpaceDN w:val="0"/>
        <w:adjustRightInd w:val="0"/>
        <w:ind w:firstLine="720"/>
        <w:jc w:val="both"/>
        <w:rPr>
          <w:sz w:val="22"/>
          <w:szCs w:val="22"/>
        </w:rPr>
      </w:pPr>
    </w:p>
    <w:p w14:paraId="61EA0115" w14:textId="77777777" w:rsidR="009C370A" w:rsidRPr="00265177" w:rsidRDefault="009C370A" w:rsidP="00970B1C">
      <w:pPr>
        <w:autoSpaceDE w:val="0"/>
        <w:autoSpaceDN w:val="0"/>
        <w:adjustRightInd w:val="0"/>
        <w:ind w:firstLine="720"/>
        <w:jc w:val="both"/>
        <w:rPr>
          <w:sz w:val="22"/>
          <w:szCs w:val="22"/>
        </w:rPr>
      </w:pPr>
    </w:p>
    <w:p w14:paraId="69387471" w14:textId="77777777" w:rsidR="009C370A" w:rsidRPr="00265177" w:rsidRDefault="009C370A" w:rsidP="00970B1C">
      <w:pPr>
        <w:autoSpaceDE w:val="0"/>
        <w:autoSpaceDN w:val="0"/>
        <w:adjustRightInd w:val="0"/>
        <w:ind w:firstLine="720"/>
        <w:jc w:val="both"/>
        <w:rPr>
          <w:sz w:val="22"/>
          <w:szCs w:val="22"/>
        </w:rPr>
      </w:pPr>
    </w:p>
    <w:p w14:paraId="35D80FE2" w14:textId="77777777" w:rsidR="009C370A" w:rsidRPr="00265177" w:rsidRDefault="009C370A" w:rsidP="00970B1C">
      <w:pPr>
        <w:autoSpaceDE w:val="0"/>
        <w:autoSpaceDN w:val="0"/>
        <w:adjustRightInd w:val="0"/>
        <w:ind w:firstLine="720"/>
        <w:jc w:val="both"/>
        <w:rPr>
          <w:sz w:val="22"/>
          <w:szCs w:val="22"/>
        </w:rPr>
      </w:pPr>
    </w:p>
    <w:p w14:paraId="3CE61C1B" w14:textId="77777777" w:rsidR="009C370A" w:rsidRPr="00265177" w:rsidRDefault="009C370A" w:rsidP="00970B1C">
      <w:pPr>
        <w:autoSpaceDE w:val="0"/>
        <w:autoSpaceDN w:val="0"/>
        <w:adjustRightInd w:val="0"/>
        <w:ind w:firstLine="720"/>
        <w:jc w:val="both"/>
        <w:rPr>
          <w:sz w:val="22"/>
          <w:szCs w:val="22"/>
        </w:rPr>
      </w:pPr>
    </w:p>
    <w:p w14:paraId="62D10AD4" w14:textId="77777777" w:rsidR="009C370A" w:rsidRPr="00265177" w:rsidRDefault="009C370A" w:rsidP="00970B1C">
      <w:pPr>
        <w:autoSpaceDE w:val="0"/>
        <w:autoSpaceDN w:val="0"/>
        <w:adjustRightInd w:val="0"/>
        <w:ind w:firstLine="720"/>
        <w:jc w:val="both"/>
        <w:rPr>
          <w:sz w:val="22"/>
          <w:szCs w:val="22"/>
        </w:rPr>
      </w:pPr>
    </w:p>
    <w:p w14:paraId="08994AC0" w14:textId="77777777" w:rsidR="009C370A" w:rsidRPr="00265177" w:rsidRDefault="009C370A" w:rsidP="00970B1C">
      <w:pPr>
        <w:autoSpaceDE w:val="0"/>
        <w:autoSpaceDN w:val="0"/>
        <w:adjustRightInd w:val="0"/>
        <w:ind w:firstLine="720"/>
        <w:jc w:val="both"/>
        <w:rPr>
          <w:sz w:val="22"/>
          <w:szCs w:val="22"/>
        </w:rPr>
      </w:pPr>
    </w:p>
    <w:p w14:paraId="7BD55228" w14:textId="77777777" w:rsidR="009C370A" w:rsidRPr="00265177" w:rsidRDefault="009C370A" w:rsidP="00970B1C">
      <w:pPr>
        <w:autoSpaceDE w:val="0"/>
        <w:autoSpaceDN w:val="0"/>
        <w:adjustRightInd w:val="0"/>
        <w:ind w:firstLine="720"/>
        <w:jc w:val="both"/>
        <w:rPr>
          <w:sz w:val="22"/>
          <w:szCs w:val="22"/>
        </w:rPr>
      </w:pPr>
    </w:p>
    <w:p w14:paraId="41BDC164" w14:textId="77777777" w:rsidR="009C370A" w:rsidRPr="00265177" w:rsidRDefault="009C370A" w:rsidP="00970B1C">
      <w:pPr>
        <w:autoSpaceDE w:val="0"/>
        <w:autoSpaceDN w:val="0"/>
        <w:adjustRightInd w:val="0"/>
        <w:ind w:firstLine="720"/>
        <w:jc w:val="both"/>
        <w:rPr>
          <w:sz w:val="22"/>
          <w:szCs w:val="22"/>
        </w:rPr>
      </w:pPr>
    </w:p>
    <w:p w14:paraId="27B0F2B8" w14:textId="77777777" w:rsidR="009C370A" w:rsidRPr="00265177" w:rsidRDefault="009C370A" w:rsidP="00970B1C">
      <w:pPr>
        <w:autoSpaceDE w:val="0"/>
        <w:autoSpaceDN w:val="0"/>
        <w:adjustRightInd w:val="0"/>
        <w:ind w:firstLine="720"/>
        <w:jc w:val="both"/>
        <w:rPr>
          <w:sz w:val="22"/>
          <w:szCs w:val="22"/>
        </w:rPr>
      </w:pPr>
    </w:p>
    <w:p w14:paraId="4A5C4B12" w14:textId="77777777" w:rsidR="009C370A" w:rsidRPr="00265177" w:rsidRDefault="009C370A" w:rsidP="00970B1C">
      <w:pPr>
        <w:autoSpaceDE w:val="0"/>
        <w:autoSpaceDN w:val="0"/>
        <w:adjustRightInd w:val="0"/>
        <w:ind w:firstLine="720"/>
        <w:jc w:val="both"/>
        <w:rPr>
          <w:sz w:val="22"/>
          <w:szCs w:val="22"/>
        </w:rPr>
      </w:pPr>
    </w:p>
    <w:p w14:paraId="51B8BD4A" w14:textId="77777777" w:rsidR="009C370A" w:rsidRPr="00265177" w:rsidRDefault="009C370A" w:rsidP="00970B1C">
      <w:pPr>
        <w:autoSpaceDE w:val="0"/>
        <w:autoSpaceDN w:val="0"/>
        <w:adjustRightInd w:val="0"/>
        <w:ind w:firstLine="720"/>
        <w:jc w:val="both"/>
        <w:rPr>
          <w:sz w:val="22"/>
          <w:szCs w:val="22"/>
        </w:rPr>
      </w:pPr>
    </w:p>
    <w:p w14:paraId="3742B239" w14:textId="77777777" w:rsidR="009C370A" w:rsidRPr="00265177" w:rsidRDefault="009C370A" w:rsidP="00970B1C">
      <w:pPr>
        <w:autoSpaceDE w:val="0"/>
        <w:autoSpaceDN w:val="0"/>
        <w:adjustRightInd w:val="0"/>
        <w:ind w:firstLine="720"/>
        <w:jc w:val="both"/>
        <w:rPr>
          <w:sz w:val="22"/>
          <w:szCs w:val="22"/>
        </w:rPr>
      </w:pPr>
    </w:p>
    <w:p w14:paraId="14BC1598" w14:textId="77777777" w:rsidR="009C370A" w:rsidRPr="00265177" w:rsidRDefault="009C370A" w:rsidP="00970B1C">
      <w:pPr>
        <w:autoSpaceDE w:val="0"/>
        <w:autoSpaceDN w:val="0"/>
        <w:adjustRightInd w:val="0"/>
        <w:ind w:firstLine="720"/>
        <w:jc w:val="both"/>
        <w:rPr>
          <w:sz w:val="22"/>
          <w:szCs w:val="22"/>
        </w:rPr>
      </w:pPr>
    </w:p>
    <w:p w14:paraId="0E951661" w14:textId="77777777" w:rsidR="009C370A" w:rsidRPr="00265177" w:rsidRDefault="009C370A" w:rsidP="00970B1C">
      <w:pPr>
        <w:autoSpaceDE w:val="0"/>
        <w:autoSpaceDN w:val="0"/>
        <w:adjustRightInd w:val="0"/>
        <w:ind w:firstLine="720"/>
        <w:jc w:val="both"/>
        <w:rPr>
          <w:sz w:val="22"/>
          <w:szCs w:val="22"/>
        </w:rPr>
      </w:pPr>
    </w:p>
    <w:p w14:paraId="08883686" w14:textId="77777777" w:rsidR="009C370A" w:rsidRPr="00265177" w:rsidRDefault="009C370A" w:rsidP="00970B1C">
      <w:pPr>
        <w:autoSpaceDE w:val="0"/>
        <w:autoSpaceDN w:val="0"/>
        <w:adjustRightInd w:val="0"/>
        <w:ind w:firstLine="720"/>
        <w:jc w:val="both"/>
        <w:rPr>
          <w:sz w:val="22"/>
          <w:szCs w:val="22"/>
        </w:rPr>
      </w:pPr>
    </w:p>
    <w:p w14:paraId="6CA05764" w14:textId="77777777" w:rsidR="009C370A" w:rsidRPr="00265177" w:rsidRDefault="009C370A" w:rsidP="00970B1C">
      <w:pPr>
        <w:autoSpaceDE w:val="0"/>
        <w:autoSpaceDN w:val="0"/>
        <w:adjustRightInd w:val="0"/>
        <w:ind w:firstLine="720"/>
        <w:jc w:val="both"/>
        <w:rPr>
          <w:sz w:val="22"/>
          <w:szCs w:val="22"/>
        </w:rPr>
      </w:pPr>
    </w:p>
    <w:p w14:paraId="5E4597AE" w14:textId="77777777" w:rsidR="009C370A" w:rsidRPr="00265177" w:rsidRDefault="009C370A" w:rsidP="00970B1C">
      <w:pPr>
        <w:autoSpaceDE w:val="0"/>
        <w:autoSpaceDN w:val="0"/>
        <w:adjustRightInd w:val="0"/>
        <w:ind w:firstLine="720"/>
        <w:jc w:val="both"/>
        <w:rPr>
          <w:sz w:val="22"/>
          <w:szCs w:val="22"/>
        </w:rPr>
      </w:pPr>
    </w:p>
    <w:p w14:paraId="2ED8CDE5" w14:textId="77777777" w:rsidR="009C370A" w:rsidRPr="00265177" w:rsidRDefault="009C370A" w:rsidP="00970B1C">
      <w:pPr>
        <w:autoSpaceDE w:val="0"/>
        <w:autoSpaceDN w:val="0"/>
        <w:adjustRightInd w:val="0"/>
        <w:ind w:firstLine="720"/>
        <w:jc w:val="both"/>
        <w:rPr>
          <w:sz w:val="22"/>
          <w:szCs w:val="22"/>
        </w:rPr>
      </w:pPr>
    </w:p>
    <w:p w14:paraId="4E5FA24E" w14:textId="77777777" w:rsidR="009C370A" w:rsidRPr="00265177" w:rsidRDefault="009C370A" w:rsidP="00970B1C">
      <w:pPr>
        <w:autoSpaceDE w:val="0"/>
        <w:autoSpaceDN w:val="0"/>
        <w:adjustRightInd w:val="0"/>
        <w:ind w:firstLine="720"/>
        <w:jc w:val="both"/>
        <w:rPr>
          <w:sz w:val="22"/>
          <w:szCs w:val="22"/>
        </w:rPr>
      </w:pPr>
    </w:p>
    <w:p w14:paraId="45E27B8D" w14:textId="77777777" w:rsidR="009C370A" w:rsidRPr="00265177" w:rsidRDefault="009C370A" w:rsidP="00970B1C">
      <w:pPr>
        <w:autoSpaceDE w:val="0"/>
        <w:autoSpaceDN w:val="0"/>
        <w:adjustRightInd w:val="0"/>
        <w:ind w:firstLine="720"/>
        <w:jc w:val="both"/>
        <w:rPr>
          <w:sz w:val="22"/>
          <w:szCs w:val="22"/>
        </w:rPr>
      </w:pPr>
    </w:p>
    <w:p w14:paraId="1CAABBAC" w14:textId="77777777" w:rsidR="009C370A" w:rsidRPr="00265177" w:rsidRDefault="009C370A" w:rsidP="00970B1C">
      <w:pPr>
        <w:autoSpaceDE w:val="0"/>
        <w:autoSpaceDN w:val="0"/>
        <w:adjustRightInd w:val="0"/>
        <w:ind w:firstLine="720"/>
        <w:jc w:val="both"/>
        <w:rPr>
          <w:sz w:val="22"/>
          <w:szCs w:val="22"/>
        </w:rPr>
      </w:pPr>
    </w:p>
    <w:p w14:paraId="5CEE7B17" w14:textId="77777777" w:rsidR="009C370A" w:rsidRPr="00265177" w:rsidRDefault="009C370A" w:rsidP="00970B1C">
      <w:pPr>
        <w:autoSpaceDE w:val="0"/>
        <w:autoSpaceDN w:val="0"/>
        <w:adjustRightInd w:val="0"/>
        <w:ind w:firstLine="720"/>
        <w:jc w:val="both"/>
        <w:rPr>
          <w:sz w:val="22"/>
          <w:szCs w:val="22"/>
        </w:rPr>
      </w:pPr>
    </w:p>
    <w:p w14:paraId="43F517BE" w14:textId="77777777" w:rsidR="009C370A" w:rsidRPr="00265177" w:rsidRDefault="009C370A" w:rsidP="00970B1C">
      <w:pPr>
        <w:autoSpaceDE w:val="0"/>
        <w:autoSpaceDN w:val="0"/>
        <w:adjustRightInd w:val="0"/>
        <w:ind w:firstLine="720"/>
        <w:jc w:val="both"/>
        <w:rPr>
          <w:sz w:val="22"/>
          <w:szCs w:val="22"/>
        </w:rPr>
      </w:pPr>
    </w:p>
    <w:p w14:paraId="2C9CAD90" w14:textId="77777777" w:rsidR="009C370A" w:rsidRPr="00265177" w:rsidRDefault="009C370A" w:rsidP="00970B1C">
      <w:pPr>
        <w:autoSpaceDE w:val="0"/>
        <w:autoSpaceDN w:val="0"/>
        <w:adjustRightInd w:val="0"/>
        <w:ind w:firstLine="720"/>
        <w:jc w:val="both"/>
        <w:rPr>
          <w:sz w:val="22"/>
          <w:szCs w:val="22"/>
        </w:rPr>
      </w:pPr>
    </w:p>
    <w:p w14:paraId="11BB497A" w14:textId="77777777" w:rsidR="009C370A" w:rsidRPr="00265177" w:rsidRDefault="009C370A" w:rsidP="00970B1C">
      <w:pPr>
        <w:autoSpaceDE w:val="0"/>
        <w:autoSpaceDN w:val="0"/>
        <w:adjustRightInd w:val="0"/>
        <w:ind w:firstLine="720"/>
        <w:jc w:val="both"/>
        <w:rPr>
          <w:sz w:val="22"/>
          <w:szCs w:val="22"/>
        </w:rPr>
      </w:pPr>
    </w:p>
    <w:p w14:paraId="58FE90D4" w14:textId="77777777" w:rsidR="009C370A" w:rsidRPr="00265177" w:rsidRDefault="009C370A" w:rsidP="00970B1C">
      <w:pPr>
        <w:autoSpaceDE w:val="0"/>
        <w:autoSpaceDN w:val="0"/>
        <w:adjustRightInd w:val="0"/>
        <w:ind w:firstLine="720"/>
        <w:jc w:val="both"/>
        <w:rPr>
          <w:sz w:val="22"/>
          <w:szCs w:val="22"/>
        </w:rPr>
        <w:sectPr w:rsidR="009C370A" w:rsidRPr="00265177" w:rsidSect="00970B1C">
          <w:pgSz w:w="11906" w:h="16838"/>
          <w:pgMar w:top="765" w:right="566" w:bottom="1134" w:left="1985" w:header="709" w:footer="0" w:gutter="0"/>
          <w:pgNumType w:start="1"/>
          <w:cols w:space="720"/>
          <w:formProt w:val="0"/>
          <w:titlePg/>
          <w:docGrid w:linePitch="360"/>
        </w:sectPr>
      </w:pPr>
    </w:p>
    <w:p w14:paraId="3907081B" w14:textId="77777777" w:rsidR="009C370A" w:rsidRPr="00996DD6" w:rsidRDefault="009C370A" w:rsidP="009C370A">
      <w:pPr>
        <w:widowControl w:val="0"/>
        <w:overflowPunct w:val="0"/>
        <w:autoSpaceDE w:val="0"/>
        <w:ind w:left="5103"/>
        <w:textAlignment w:val="baseline"/>
        <w:rPr>
          <w:sz w:val="28"/>
          <w:szCs w:val="28"/>
          <w:lang w:eastAsia="ja-JP"/>
        </w:rPr>
      </w:pPr>
      <w:r w:rsidRPr="00996DD6">
        <w:rPr>
          <w:sz w:val="28"/>
          <w:szCs w:val="28"/>
          <w:lang w:eastAsia="ja-JP"/>
        </w:rPr>
        <w:t xml:space="preserve">Приложение 4 </w:t>
      </w:r>
    </w:p>
    <w:p w14:paraId="5DCECDA5" w14:textId="77777777" w:rsidR="009C370A" w:rsidRPr="00996DD6" w:rsidRDefault="009C370A" w:rsidP="009C370A">
      <w:pPr>
        <w:widowControl w:val="0"/>
        <w:overflowPunct w:val="0"/>
        <w:autoSpaceDE w:val="0"/>
        <w:ind w:left="5103"/>
        <w:textAlignment w:val="baseline"/>
        <w:rPr>
          <w:sz w:val="28"/>
          <w:szCs w:val="28"/>
          <w:lang w:eastAsia="ja-JP"/>
        </w:rPr>
      </w:pPr>
      <w:r w:rsidRPr="00996DD6">
        <w:rPr>
          <w:sz w:val="28"/>
          <w:szCs w:val="28"/>
          <w:lang w:eastAsia="ja-JP"/>
        </w:rPr>
        <w:t xml:space="preserve">к Порядку предоставления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 </w:t>
      </w:r>
    </w:p>
    <w:p w14:paraId="61B42AFA" w14:textId="77777777" w:rsidR="009C370A" w:rsidRPr="00996DD6" w:rsidRDefault="009C370A" w:rsidP="009C370A">
      <w:pPr>
        <w:widowControl w:val="0"/>
        <w:overflowPunct w:val="0"/>
        <w:autoSpaceDE w:val="0"/>
        <w:ind w:left="5103"/>
        <w:textAlignment w:val="baseline"/>
        <w:rPr>
          <w:sz w:val="28"/>
          <w:szCs w:val="28"/>
          <w:lang w:eastAsia="ja-JP"/>
        </w:rPr>
      </w:pPr>
      <w:r w:rsidRPr="00996DD6">
        <w:rPr>
          <w:sz w:val="28"/>
          <w:szCs w:val="28"/>
          <w:lang w:eastAsia="ja-JP"/>
        </w:rPr>
        <w:t>утвержденному постановлением</w:t>
      </w:r>
    </w:p>
    <w:p w14:paraId="57E19235" w14:textId="77777777" w:rsidR="009C370A" w:rsidRPr="00996DD6" w:rsidRDefault="009C370A" w:rsidP="009C370A">
      <w:pPr>
        <w:widowControl w:val="0"/>
        <w:overflowPunct w:val="0"/>
        <w:autoSpaceDE w:val="0"/>
        <w:ind w:left="5103"/>
        <w:textAlignment w:val="baseline"/>
        <w:rPr>
          <w:sz w:val="28"/>
          <w:szCs w:val="28"/>
          <w:lang w:eastAsia="ja-JP"/>
        </w:rPr>
      </w:pPr>
      <w:r w:rsidRPr="00996DD6">
        <w:rPr>
          <w:sz w:val="28"/>
          <w:szCs w:val="28"/>
          <w:lang w:eastAsia="ja-JP"/>
        </w:rPr>
        <w:t>Администрации Северодвинска</w:t>
      </w:r>
    </w:p>
    <w:p w14:paraId="03B2EFD9" w14:textId="77777777" w:rsidR="00DE69B4" w:rsidRPr="00996DD6" w:rsidRDefault="00DE69B4" w:rsidP="00DE69B4">
      <w:pPr>
        <w:widowControl w:val="0"/>
        <w:overflowPunct w:val="0"/>
        <w:autoSpaceDE w:val="0"/>
        <w:ind w:left="5103"/>
        <w:textAlignment w:val="baseline"/>
        <w:rPr>
          <w:sz w:val="28"/>
          <w:szCs w:val="28"/>
          <w:lang w:eastAsia="ja-JP"/>
        </w:rPr>
      </w:pPr>
      <w:r w:rsidRPr="00996DD6">
        <w:rPr>
          <w:sz w:val="28"/>
          <w:szCs w:val="28"/>
          <w:lang w:eastAsia="ja-JP"/>
        </w:rPr>
        <w:t>от 14.12.2011 № 526-па</w:t>
      </w:r>
    </w:p>
    <w:p w14:paraId="02A7FD3A" w14:textId="77777777" w:rsidR="009C370A" w:rsidRPr="00996DD6" w:rsidRDefault="00DE69B4" w:rsidP="00DE69B4">
      <w:pPr>
        <w:widowControl w:val="0"/>
        <w:overflowPunct w:val="0"/>
        <w:autoSpaceDE w:val="0"/>
        <w:ind w:left="5103"/>
        <w:textAlignment w:val="baseline"/>
        <w:rPr>
          <w:sz w:val="28"/>
          <w:szCs w:val="28"/>
          <w:lang w:eastAsia="ja-JP"/>
        </w:rPr>
      </w:pPr>
      <w:r w:rsidRPr="00996DD6">
        <w:rPr>
          <w:sz w:val="28"/>
          <w:szCs w:val="28"/>
          <w:lang w:eastAsia="ja-JP"/>
        </w:rPr>
        <w:t>(в редакции от</w:t>
      </w:r>
      <w:r w:rsidR="001B6970" w:rsidRPr="00996DD6">
        <w:rPr>
          <w:sz w:val="28"/>
          <w:szCs w:val="28"/>
          <w:lang w:eastAsia="ja-JP"/>
        </w:rPr>
        <w:t>_______</w:t>
      </w:r>
      <w:r w:rsidRPr="00996DD6">
        <w:rPr>
          <w:sz w:val="28"/>
          <w:szCs w:val="28"/>
          <w:lang w:eastAsia="ja-JP"/>
        </w:rPr>
        <w:t>№</w:t>
      </w:r>
      <w:r w:rsidR="001B6970" w:rsidRPr="00996DD6">
        <w:rPr>
          <w:sz w:val="28"/>
          <w:szCs w:val="28"/>
          <w:lang w:eastAsia="ja-JP"/>
        </w:rPr>
        <w:t>_______</w:t>
      </w:r>
      <w:r w:rsidRPr="00996DD6">
        <w:rPr>
          <w:sz w:val="28"/>
          <w:szCs w:val="28"/>
          <w:lang w:eastAsia="ja-JP"/>
        </w:rPr>
        <w:t>)</w:t>
      </w:r>
    </w:p>
    <w:p w14:paraId="01AA3FB0" w14:textId="77777777" w:rsidR="009C370A" w:rsidRPr="00975E34" w:rsidRDefault="009C370A" w:rsidP="009C370A">
      <w:pPr>
        <w:widowControl w:val="0"/>
        <w:overflowPunct w:val="0"/>
        <w:autoSpaceDE w:val="0"/>
        <w:ind w:firstLine="720"/>
        <w:jc w:val="center"/>
        <w:textAlignment w:val="baseline"/>
        <w:rPr>
          <w:sz w:val="22"/>
          <w:szCs w:val="22"/>
          <w:lang w:eastAsia="ja-JP"/>
        </w:rPr>
      </w:pPr>
    </w:p>
    <w:p w14:paraId="7B59FD75" w14:textId="77777777" w:rsidR="009C370A" w:rsidRPr="00975E34" w:rsidRDefault="009C370A" w:rsidP="009C370A">
      <w:pPr>
        <w:widowControl w:val="0"/>
        <w:overflowPunct w:val="0"/>
        <w:autoSpaceDE w:val="0"/>
        <w:ind w:firstLine="720"/>
        <w:jc w:val="center"/>
        <w:textAlignment w:val="baseline"/>
        <w:rPr>
          <w:sz w:val="22"/>
          <w:szCs w:val="22"/>
          <w:lang w:eastAsia="ja-JP"/>
        </w:rPr>
      </w:pPr>
    </w:p>
    <w:p w14:paraId="465D5D05" w14:textId="77777777" w:rsidR="009C370A" w:rsidRPr="00975E34" w:rsidRDefault="009C370A" w:rsidP="009C370A">
      <w:pPr>
        <w:widowControl w:val="0"/>
        <w:overflowPunct w:val="0"/>
        <w:autoSpaceDE w:val="0"/>
        <w:ind w:firstLine="720"/>
        <w:jc w:val="center"/>
        <w:textAlignment w:val="baseline"/>
        <w:rPr>
          <w:sz w:val="22"/>
          <w:szCs w:val="22"/>
          <w:lang w:eastAsia="ja-JP"/>
        </w:rPr>
      </w:pPr>
    </w:p>
    <w:p w14:paraId="06C668A7" w14:textId="77777777" w:rsidR="009C370A" w:rsidRPr="00975E34" w:rsidRDefault="009C370A" w:rsidP="009C370A">
      <w:pPr>
        <w:widowControl w:val="0"/>
        <w:overflowPunct w:val="0"/>
        <w:autoSpaceDE w:val="0"/>
        <w:ind w:firstLine="720"/>
        <w:jc w:val="center"/>
        <w:textAlignment w:val="baseline"/>
        <w:rPr>
          <w:sz w:val="22"/>
          <w:szCs w:val="22"/>
          <w:lang w:eastAsia="ja-JP"/>
        </w:rPr>
      </w:pPr>
    </w:p>
    <w:p w14:paraId="04A98E5C" w14:textId="77777777" w:rsidR="009C370A" w:rsidRPr="00975E34" w:rsidRDefault="009C370A" w:rsidP="009C370A">
      <w:pPr>
        <w:widowControl w:val="0"/>
        <w:overflowPunct w:val="0"/>
        <w:autoSpaceDE w:val="0"/>
        <w:ind w:firstLine="720"/>
        <w:jc w:val="center"/>
        <w:textAlignment w:val="baseline"/>
        <w:rPr>
          <w:sz w:val="22"/>
          <w:szCs w:val="22"/>
          <w:lang w:eastAsia="ja-JP"/>
        </w:rPr>
      </w:pPr>
    </w:p>
    <w:p w14:paraId="77C72208" w14:textId="77777777" w:rsidR="009C370A" w:rsidRPr="00975E34" w:rsidRDefault="009C370A" w:rsidP="009C370A">
      <w:pPr>
        <w:widowControl w:val="0"/>
        <w:overflowPunct w:val="0"/>
        <w:autoSpaceDE w:val="0"/>
        <w:ind w:firstLine="720"/>
        <w:jc w:val="center"/>
        <w:textAlignment w:val="baseline"/>
        <w:rPr>
          <w:sz w:val="22"/>
          <w:szCs w:val="22"/>
          <w:lang w:eastAsia="ja-JP"/>
        </w:rPr>
      </w:pPr>
    </w:p>
    <w:p w14:paraId="2D71791B" w14:textId="77777777" w:rsidR="009C370A" w:rsidRPr="00975E34" w:rsidRDefault="009C370A" w:rsidP="009C370A">
      <w:pPr>
        <w:widowControl w:val="0"/>
        <w:overflowPunct w:val="0"/>
        <w:autoSpaceDE w:val="0"/>
        <w:ind w:firstLine="720"/>
        <w:jc w:val="center"/>
        <w:textAlignment w:val="baseline"/>
        <w:rPr>
          <w:sz w:val="22"/>
          <w:szCs w:val="22"/>
          <w:lang w:eastAsia="ja-JP"/>
        </w:rPr>
      </w:pPr>
      <w:r w:rsidRPr="00975E34">
        <w:rPr>
          <w:sz w:val="22"/>
          <w:szCs w:val="22"/>
          <w:lang w:eastAsia="ja-JP"/>
        </w:rPr>
        <w:t>План</w:t>
      </w:r>
    </w:p>
    <w:p w14:paraId="753FBF5F" w14:textId="77777777" w:rsidR="009C370A" w:rsidRPr="00975E34" w:rsidRDefault="009C370A" w:rsidP="009C370A">
      <w:pPr>
        <w:widowControl w:val="0"/>
        <w:overflowPunct w:val="0"/>
        <w:autoSpaceDE w:val="0"/>
        <w:ind w:firstLine="720"/>
        <w:jc w:val="center"/>
        <w:textAlignment w:val="baseline"/>
        <w:rPr>
          <w:sz w:val="22"/>
          <w:szCs w:val="22"/>
          <w:lang w:eastAsia="ja-JP"/>
        </w:rPr>
      </w:pPr>
      <w:r w:rsidRPr="00975E34">
        <w:rPr>
          <w:sz w:val="22"/>
          <w:szCs w:val="22"/>
          <w:lang w:eastAsia="ja-JP"/>
        </w:rPr>
        <w:t>мероприятий по достижению результатов</w:t>
      </w:r>
    </w:p>
    <w:p w14:paraId="299D930E" w14:textId="77777777" w:rsidR="009C370A" w:rsidRPr="00975E34" w:rsidRDefault="009C370A" w:rsidP="009C370A">
      <w:pPr>
        <w:widowControl w:val="0"/>
        <w:overflowPunct w:val="0"/>
        <w:autoSpaceDE w:val="0"/>
        <w:ind w:firstLine="720"/>
        <w:jc w:val="center"/>
        <w:textAlignment w:val="baseline"/>
        <w:rPr>
          <w:sz w:val="22"/>
          <w:szCs w:val="22"/>
          <w:lang w:eastAsia="ja-JP"/>
        </w:rPr>
      </w:pPr>
      <w:r w:rsidRPr="00975E34">
        <w:rPr>
          <w:sz w:val="22"/>
          <w:szCs w:val="22"/>
          <w:lang w:eastAsia="ja-JP"/>
        </w:rPr>
        <w:t>предоставления субсидии</w:t>
      </w:r>
    </w:p>
    <w:p w14:paraId="1D1F3729" w14:textId="77777777" w:rsidR="009C370A" w:rsidRPr="00975E34" w:rsidRDefault="009C370A" w:rsidP="009C370A">
      <w:pPr>
        <w:widowControl w:val="0"/>
        <w:overflowPunct w:val="0"/>
        <w:autoSpaceDE w:val="0"/>
        <w:ind w:firstLine="720"/>
        <w:jc w:val="both"/>
        <w:textAlignment w:val="baseline"/>
        <w:rPr>
          <w:sz w:val="22"/>
          <w:szCs w:val="22"/>
          <w:lang w:eastAsia="ja-JP"/>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3118"/>
        <w:gridCol w:w="340"/>
        <w:gridCol w:w="1814"/>
        <w:gridCol w:w="999"/>
      </w:tblGrid>
      <w:tr w:rsidR="009C370A" w:rsidRPr="00975E34" w14:paraId="2610C726" w14:textId="77777777" w:rsidTr="00B50A5A">
        <w:tc>
          <w:tcPr>
            <w:tcW w:w="8277" w:type="dxa"/>
            <w:gridSpan w:val="4"/>
            <w:tcBorders>
              <w:top w:val="nil"/>
              <w:left w:val="nil"/>
              <w:bottom w:val="nil"/>
            </w:tcBorders>
          </w:tcPr>
          <w:p w14:paraId="5193E6C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9" w:type="dxa"/>
            <w:tcBorders>
              <w:top w:val="single" w:sz="4" w:space="0" w:color="auto"/>
              <w:bottom w:val="single" w:sz="4" w:space="0" w:color="auto"/>
            </w:tcBorders>
          </w:tcPr>
          <w:p w14:paraId="320933B0" w14:textId="77777777" w:rsidR="009C370A" w:rsidRPr="00975E34" w:rsidRDefault="009C370A" w:rsidP="009C370A">
            <w:pPr>
              <w:widowControl w:val="0"/>
              <w:overflowPunct w:val="0"/>
              <w:autoSpaceDE w:val="0"/>
              <w:ind w:firstLine="87"/>
              <w:textAlignment w:val="baseline"/>
              <w:rPr>
                <w:sz w:val="22"/>
                <w:szCs w:val="22"/>
                <w:lang w:eastAsia="ja-JP"/>
              </w:rPr>
            </w:pPr>
            <w:r w:rsidRPr="00975E34">
              <w:rPr>
                <w:sz w:val="22"/>
                <w:szCs w:val="22"/>
                <w:lang w:eastAsia="ja-JP"/>
              </w:rPr>
              <w:t>Коды</w:t>
            </w:r>
          </w:p>
        </w:tc>
      </w:tr>
      <w:tr w:rsidR="009C370A" w:rsidRPr="00975E34" w14:paraId="5D367C02" w14:textId="77777777" w:rsidTr="00B50A5A">
        <w:tblPrEx>
          <w:tblBorders>
            <w:insideV w:val="none" w:sz="0" w:space="0" w:color="auto"/>
          </w:tblBorders>
        </w:tblPrEx>
        <w:tc>
          <w:tcPr>
            <w:tcW w:w="3005" w:type="dxa"/>
            <w:tcBorders>
              <w:top w:val="nil"/>
              <w:left w:val="nil"/>
              <w:bottom w:val="nil"/>
              <w:right w:val="nil"/>
            </w:tcBorders>
          </w:tcPr>
          <w:p w14:paraId="6CB4B8F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58" w:type="dxa"/>
            <w:gridSpan w:val="2"/>
            <w:tcBorders>
              <w:top w:val="nil"/>
              <w:left w:val="nil"/>
              <w:bottom w:val="nil"/>
              <w:right w:val="nil"/>
            </w:tcBorders>
          </w:tcPr>
          <w:p w14:paraId="6C28FCD3" w14:textId="77777777" w:rsidR="009C370A" w:rsidRPr="00975E34" w:rsidRDefault="009C370A" w:rsidP="009C370A">
            <w:pPr>
              <w:widowControl w:val="0"/>
              <w:overflowPunct w:val="0"/>
              <w:autoSpaceDE w:val="0"/>
              <w:ind w:firstLine="720"/>
              <w:jc w:val="center"/>
              <w:textAlignment w:val="baseline"/>
              <w:rPr>
                <w:sz w:val="22"/>
                <w:szCs w:val="22"/>
                <w:lang w:eastAsia="ja-JP"/>
              </w:rPr>
            </w:pPr>
            <w:r w:rsidRPr="00975E34">
              <w:rPr>
                <w:sz w:val="22"/>
                <w:szCs w:val="22"/>
                <w:lang w:eastAsia="ja-JP"/>
              </w:rPr>
              <w:t>на 20__ год</w:t>
            </w:r>
          </w:p>
        </w:tc>
        <w:tc>
          <w:tcPr>
            <w:tcW w:w="1814" w:type="dxa"/>
            <w:tcBorders>
              <w:top w:val="nil"/>
              <w:left w:val="nil"/>
              <w:bottom w:val="nil"/>
              <w:right w:val="single" w:sz="4" w:space="0" w:color="auto"/>
            </w:tcBorders>
            <w:vAlign w:val="bottom"/>
          </w:tcPr>
          <w:p w14:paraId="7B7818DE" w14:textId="77777777" w:rsidR="009C370A" w:rsidRPr="00975E34" w:rsidRDefault="009C370A" w:rsidP="009C370A">
            <w:pPr>
              <w:widowControl w:val="0"/>
              <w:overflowPunct w:val="0"/>
              <w:autoSpaceDE w:val="0"/>
              <w:ind w:firstLine="720"/>
              <w:jc w:val="right"/>
              <w:textAlignment w:val="baseline"/>
              <w:rPr>
                <w:sz w:val="22"/>
                <w:szCs w:val="22"/>
                <w:lang w:eastAsia="ja-JP"/>
              </w:rPr>
            </w:pPr>
            <w:r w:rsidRPr="00975E34">
              <w:rPr>
                <w:sz w:val="22"/>
                <w:szCs w:val="22"/>
                <w:lang w:eastAsia="ja-JP"/>
              </w:rPr>
              <w:t>Год</w:t>
            </w:r>
          </w:p>
        </w:tc>
        <w:tc>
          <w:tcPr>
            <w:tcW w:w="999" w:type="dxa"/>
            <w:tcBorders>
              <w:top w:val="single" w:sz="4" w:space="0" w:color="auto"/>
              <w:left w:val="single" w:sz="4" w:space="0" w:color="auto"/>
              <w:bottom w:val="single" w:sz="4" w:space="0" w:color="auto"/>
              <w:right w:val="single" w:sz="4" w:space="0" w:color="auto"/>
            </w:tcBorders>
          </w:tcPr>
          <w:p w14:paraId="495F0458"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52F67DC1" w14:textId="77777777" w:rsidTr="00B50A5A">
        <w:tblPrEx>
          <w:tblBorders>
            <w:insideV w:val="none" w:sz="0" w:space="0" w:color="auto"/>
          </w:tblBorders>
        </w:tblPrEx>
        <w:tc>
          <w:tcPr>
            <w:tcW w:w="3005" w:type="dxa"/>
            <w:tcBorders>
              <w:top w:val="nil"/>
              <w:left w:val="nil"/>
              <w:bottom w:val="nil"/>
              <w:right w:val="nil"/>
            </w:tcBorders>
          </w:tcPr>
          <w:p w14:paraId="0E4042F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118" w:type="dxa"/>
            <w:tcBorders>
              <w:top w:val="nil"/>
              <w:left w:val="nil"/>
              <w:bottom w:val="nil"/>
              <w:right w:val="nil"/>
            </w:tcBorders>
          </w:tcPr>
          <w:p w14:paraId="52563A0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50FCE3C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single" w:sz="4" w:space="0" w:color="auto"/>
            </w:tcBorders>
            <w:vAlign w:val="bottom"/>
          </w:tcPr>
          <w:p w14:paraId="10BB1CD7" w14:textId="77777777" w:rsidR="009C370A" w:rsidRPr="00975E34" w:rsidRDefault="009C370A" w:rsidP="009C370A">
            <w:pPr>
              <w:widowControl w:val="0"/>
              <w:overflowPunct w:val="0"/>
              <w:autoSpaceDE w:val="0"/>
              <w:ind w:firstLine="720"/>
              <w:jc w:val="right"/>
              <w:textAlignment w:val="baseline"/>
              <w:rPr>
                <w:sz w:val="22"/>
                <w:szCs w:val="22"/>
                <w:lang w:eastAsia="ja-JP"/>
              </w:rPr>
            </w:pPr>
            <w:r w:rsidRPr="00975E34">
              <w:rPr>
                <w:sz w:val="22"/>
                <w:szCs w:val="22"/>
                <w:lang w:eastAsia="ja-JP"/>
              </w:rPr>
              <w:t>ИНН</w:t>
            </w:r>
          </w:p>
        </w:tc>
        <w:tc>
          <w:tcPr>
            <w:tcW w:w="999" w:type="dxa"/>
            <w:tcBorders>
              <w:top w:val="single" w:sz="4" w:space="0" w:color="auto"/>
              <w:left w:val="single" w:sz="4" w:space="0" w:color="auto"/>
              <w:bottom w:val="single" w:sz="4" w:space="0" w:color="auto"/>
              <w:right w:val="single" w:sz="4" w:space="0" w:color="auto"/>
            </w:tcBorders>
          </w:tcPr>
          <w:p w14:paraId="754E2BE2"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7823286F" w14:textId="77777777" w:rsidTr="00B50A5A">
        <w:tblPrEx>
          <w:tblBorders>
            <w:insideV w:val="none" w:sz="0" w:space="0" w:color="auto"/>
          </w:tblBorders>
        </w:tblPrEx>
        <w:tc>
          <w:tcPr>
            <w:tcW w:w="3005" w:type="dxa"/>
            <w:tcBorders>
              <w:top w:val="nil"/>
              <w:left w:val="nil"/>
              <w:bottom w:val="nil"/>
              <w:right w:val="nil"/>
            </w:tcBorders>
          </w:tcPr>
          <w:p w14:paraId="55432A4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118" w:type="dxa"/>
            <w:tcBorders>
              <w:top w:val="nil"/>
              <w:left w:val="nil"/>
              <w:bottom w:val="nil"/>
              <w:right w:val="nil"/>
            </w:tcBorders>
          </w:tcPr>
          <w:p w14:paraId="0CBAE05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783CE93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single" w:sz="4" w:space="0" w:color="auto"/>
            </w:tcBorders>
            <w:vAlign w:val="bottom"/>
          </w:tcPr>
          <w:p w14:paraId="53CC59CB" w14:textId="77777777" w:rsidR="009C370A" w:rsidRPr="00975E34" w:rsidRDefault="009C370A" w:rsidP="009C370A">
            <w:pPr>
              <w:widowControl w:val="0"/>
              <w:overflowPunct w:val="0"/>
              <w:autoSpaceDE w:val="0"/>
              <w:ind w:firstLine="720"/>
              <w:jc w:val="right"/>
              <w:textAlignment w:val="baseline"/>
              <w:rPr>
                <w:sz w:val="22"/>
                <w:szCs w:val="22"/>
                <w:lang w:eastAsia="ja-JP"/>
              </w:rPr>
            </w:pPr>
            <w:r w:rsidRPr="00975E34">
              <w:rPr>
                <w:sz w:val="22"/>
                <w:szCs w:val="22"/>
                <w:lang w:eastAsia="ja-JP"/>
              </w:rPr>
              <w:t>КПП</w:t>
            </w:r>
          </w:p>
        </w:tc>
        <w:tc>
          <w:tcPr>
            <w:tcW w:w="999" w:type="dxa"/>
            <w:tcBorders>
              <w:top w:val="single" w:sz="4" w:space="0" w:color="auto"/>
              <w:left w:val="single" w:sz="4" w:space="0" w:color="auto"/>
              <w:bottom w:val="single" w:sz="4" w:space="0" w:color="auto"/>
              <w:right w:val="single" w:sz="4" w:space="0" w:color="auto"/>
            </w:tcBorders>
          </w:tcPr>
          <w:p w14:paraId="619DA72C"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0A0F3242" w14:textId="77777777" w:rsidTr="00B50A5A">
        <w:tblPrEx>
          <w:tblBorders>
            <w:insideV w:val="none" w:sz="0" w:space="0" w:color="auto"/>
          </w:tblBorders>
        </w:tblPrEx>
        <w:tc>
          <w:tcPr>
            <w:tcW w:w="3005" w:type="dxa"/>
            <w:tcBorders>
              <w:top w:val="nil"/>
              <w:left w:val="nil"/>
              <w:bottom w:val="nil"/>
              <w:right w:val="nil"/>
            </w:tcBorders>
          </w:tcPr>
          <w:p w14:paraId="77D3284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118" w:type="dxa"/>
            <w:tcBorders>
              <w:top w:val="nil"/>
              <w:left w:val="nil"/>
              <w:bottom w:val="nil"/>
              <w:right w:val="nil"/>
            </w:tcBorders>
          </w:tcPr>
          <w:p w14:paraId="7ABD12A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4282131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single" w:sz="4" w:space="0" w:color="auto"/>
            </w:tcBorders>
            <w:vAlign w:val="bottom"/>
          </w:tcPr>
          <w:p w14:paraId="13236BFE" w14:textId="77777777" w:rsidR="009C370A" w:rsidRPr="00975E34" w:rsidRDefault="009C370A" w:rsidP="001B6970">
            <w:pPr>
              <w:widowControl w:val="0"/>
              <w:overflowPunct w:val="0"/>
              <w:autoSpaceDE w:val="0"/>
              <w:ind w:firstLine="720"/>
              <w:jc w:val="right"/>
              <w:textAlignment w:val="baseline"/>
              <w:rPr>
                <w:sz w:val="22"/>
                <w:szCs w:val="22"/>
                <w:lang w:eastAsia="ja-JP"/>
              </w:rPr>
            </w:pPr>
            <w:r w:rsidRPr="00975E34">
              <w:rPr>
                <w:sz w:val="22"/>
                <w:szCs w:val="22"/>
                <w:lang w:eastAsia="ja-JP"/>
              </w:rPr>
              <w:t xml:space="preserve">по </w:t>
            </w:r>
            <w:r w:rsidR="001B6970" w:rsidRPr="00975E34">
              <w:rPr>
                <w:sz w:val="22"/>
                <w:szCs w:val="22"/>
                <w:lang w:eastAsia="ja-JP"/>
              </w:rPr>
              <w:t>с</w:t>
            </w:r>
            <w:r w:rsidRPr="00975E34">
              <w:rPr>
                <w:sz w:val="22"/>
                <w:szCs w:val="22"/>
                <w:lang w:eastAsia="ja-JP"/>
              </w:rPr>
              <w:t>водному реестру</w:t>
            </w:r>
          </w:p>
        </w:tc>
        <w:tc>
          <w:tcPr>
            <w:tcW w:w="999" w:type="dxa"/>
            <w:tcBorders>
              <w:top w:val="single" w:sz="4" w:space="0" w:color="auto"/>
              <w:left w:val="single" w:sz="4" w:space="0" w:color="auto"/>
              <w:bottom w:val="single" w:sz="4" w:space="0" w:color="auto"/>
              <w:right w:val="single" w:sz="4" w:space="0" w:color="auto"/>
            </w:tcBorders>
          </w:tcPr>
          <w:p w14:paraId="50F2B4CE"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27D291A0" w14:textId="77777777" w:rsidTr="00B50A5A">
        <w:tblPrEx>
          <w:tblBorders>
            <w:insideV w:val="none" w:sz="0" w:space="0" w:color="auto"/>
          </w:tblBorders>
        </w:tblPrEx>
        <w:tc>
          <w:tcPr>
            <w:tcW w:w="3005" w:type="dxa"/>
            <w:tcBorders>
              <w:top w:val="nil"/>
              <w:left w:val="nil"/>
              <w:bottom w:val="nil"/>
              <w:right w:val="nil"/>
            </w:tcBorders>
          </w:tcPr>
          <w:p w14:paraId="0407C547"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Наименование получателя субсидии</w:t>
            </w:r>
          </w:p>
        </w:tc>
        <w:tc>
          <w:tcPr>
            <w:tcW w:w="3118" w:type="dxa"/>
            <w:tcBorders>
              <w:top w:val="nil"/>
              <w:left w:val="nil"/>
              <w:bottom w:val="single" w:sz="4" w:space="0" w:color="auto"/>
              <w:right w:val="nil"/>
            </w:tcBorders>
          </w:tcPr>
          <w:p w14:paraId="3927EA3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4B512D6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single" w:sz="4" w:space="0" w:color="auto"/>
            </w:tcBorders>
            <w:vAlign w:val="bottom"/>
          </w:tcPr>
          <w:p w14:paraId="04469D36" w14:textId="77777777" w:rsidR="009C370A" w:rsidRPr="00975E34" w:rsidRDefault="009C370A" w:rsidP="009C370A">
            <w:pPr>
              <w:widowControl w:val="0"/>
              <w:overflowPunct w:val="0"/>
              <w:autoSpaceDE w:val="0"/>
              <w:ind w:firstLine="720"/>
              <w:jc w:val="right"/>
              <w:textAlignment w:val="baseline"/>
              <w:rPr>
                <w:sz w:val="22"/>
                <w:szCs w:val="22"/>
                <w:lang w:eastAsia="ja-JP"/>
              </w:rPr>
            </w:pPr>
            <w:r w:rsidRPr="00975E34">
              <w:rPr>
                <w:sz w:val="22"/>
                <w:szCs w:val="22"/>
                <w:lang w:eastAsia="ja-JP"/>
              </w:rPr>
              <w:t>номер лицевого счета</w:t>
            </w:r>
          </w:p>
        </w:tc>
        <w:tc>
          <w:tcPr>
            <w:tcW w:w="999" w:type="dxa"/>
            <w:tcBorders>
              <w:top w:val="single" w:sz="4" w:space="0" w:color="auto"/>
              <w:left w:val="single" w:sz="4" w:space="0" w:color="auto"/>
              <w:bottom w:val="single" w:sz="4" w:space="0" w:color="auto"/>
              <w:right w:val="single" w:sz="4" w:space="0" w:color="auto"/>
            </w:tcBorders>
          </w:tcPr>
          <w:p w14:paraId="2409D239"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66AA184C" w14:textId="77777777" w:rsidTr="00B50A5A">
        <w:tblPrEx>
          <w:tblBorders>
            <w:insideV w:val="none" w:sz="0" w:space="0" w:color="auto"/>
          </w:tblBorders>
        </w:tblPrEx>
        <w:tc>
          <w:tcPr>
            <w:tcW w:w="3005" w:type="dxa"/>
            <w:tcBorders>
              <w:top w:val="nil"/>
              <w:left w:val="nil"/>
              <w:bottom w:val="nil"/>
              <w:right w:val="nil"/>
            </w:tcBorders>
          </w:tcPr>
          <w:p w14:paraId="54297473"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Наименование главного распорядителя бюджетных средств</w:t>
            </w:r>
          </w:p>
        </w:tc>
        <w:tc>
          <w:tcPr>
            <w:tcW w:w="3118" w:type="dxa"/>
            <w:tcBorders>
              <w:top w:val="single" w:sz="4" w:space="0" w:color="auto"/>
              <w:left w:val="nil"/>
              <w:bottom w:val="single" w:sz="4" w:space="0" w:color="auto"/>
              <w:right w:val="nil"/>
            </w:tcBorders>
          </w:tcPr>
          <w:p w14:paraId="55654B0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29FB161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single" w:sz="4" w:space="0" w:color="auto"/>
            </w:tcBorders>
            <w:vAlign w:val="bottom"/>
          </w:tcPr>
          <w:p w14:paraId="208A6691" w14:textId="77777777" w:rsidR="009C370A" w:rsidRPr="00975E34" w:rsidRDefault="009C370A" w:rsidP="001B6970">
            <w:pPr>
              <w:widowControl w:val="0"/>
              <w:overflowPunct w:val="0"/>
              <w:autoSpaceDE w:val="0"/>
              <w:ind w:firstLine="720"/>
              <w:jc w:val="right"/>
              <w:textAlignment w:val="baseline"/>
              <w:rPr>
                <w:sz w:val="22"/>
                <w:szCs w:val="22"/>
                <w:lang w:eastAsia="ja-JP"/>
              </w:rPr>
            </w:pPr>
            <w:r w:rsidRPr="00975E34">
              <w:rPr>
                <w:sz w:val="22"/>
                <w:szCs w:val="22"/>
                <w:lang w:eastAsia="ja-JP"/>
              </w:rPr>
              <w:t xml:space="preserve">по </w:t>
            </w:r>
            <w:r w:rsidR="001B6970" w:rsidRPr="00975E34">
              <w:rPr>
                <w:sz w:val="22"/>
                <w:szCs w:val="22"/>
                <w:lang w:eastAsia="ja-JP"/>
              </w:rPr>
              <w:t>с</w:t>
            </w:r>
            <w:r w:rsidRPr="00975E34">
              <w:rPr>
                <w:sz w:val="22"/>
                <w:szCs w:val="22"/>
                <w:lang w:eastAsia="ja-JP"/>
              </w:rPr>
              <w:t>водному реестру</w:t>
            </w:r>
          </w:p>
        </w:tc>
        <w:tc>
          <w:tcPr>
            <w:tcW w:w="999" w:type="dxa"/>
            <w:tcBorders>
              <w:top w:val="single" w:sz="4" w:space="0" w:color="auto"/>
              <w:left w:val="single" w:sz="4" w:space="0" w:color="auto"/>
              <w:bottom w:val="single" w:sz="4" w:space="0" w:color="auto"/>
              <w:right w:val="single" w:sz="4" w:space="0" w:color="auto"/>
            </w:tcBorders>
          </w:tcPr>
          <w:p w14:paraId="788D7ABA"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6F97D2F8" w14:textId="77777777" w:rsidTr="00B50A5A">
        <w:tblPrEx>
          <w:tblBorders>
            <w:insideV w:val="none" w:sz="0" w:space="0" w:color="auto"/>
          </w:tblBorders>
        </w:tblPrEx>
        <w:tc>
          <w:tcPr>
            <w:tcW w:w="3005" w:type="dxa"/>
            <w:tcBorders>
              <w:top w:val="nil"/>
              <w:left w:val="nil"/>
              <w:bottom w:val="nil"/>
              <w:right w:val="nil"/>
            </w:tcBorders>
          </w:tcPr>
          <w:p w14:paraId="2672F6A6"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Наименование структурного элемента государственной программы </w:t>
            </w:r>
            <w:hyperlink w:anchor="P461">
              <w:r w:rsidRPr="00975E34">
                <w:rPr>
                  <w:sz w:val="22"/>
                  <w:szCs w:val="22"/>
                  <w:lang w:eastAsia="ja-JP"/>
                </w:rPr>
                <w:t>&lt;1&gt;</w:t>
              </w:r>
            </w:hyperlink>
          </w:p>
        </w:tc>
        <w:tc>
          <w:tcPr>
            <w:tcW w:w="3118" w:type="dxa"/>
            <w:tcBorders>
              <w:top w:val="single" w:sz="4" w:space="0" w:color="auto"/>
              <w:left w:val="nil"/>
              <w:bottom w:val="single" w:sz="4" w:space="0" w:color="auto"/>
              <w:right w:val="nil"/>
            </w:tcBorders>
          </w:tcPr>
          <w:p w14:paraId="236D0C6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2980C96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single" w:sz="4" w:space="0" w:color="auto"/>
            </w:tcBorders>
            <w:vAlign w:val="bottom"/>
          </w:tcPr>
          <w:p w14:paraId="4CBBE217" w14:textId="77777777" w:rsidR="009C370A" w:rsidRPr="00975E34" w:rsidRDefault="009C370A" w:rsidP="009C370A">
            <w:pPr>
              <w:widowControl w:val="0"/>
              <w:overflowPunct w:val="0"/>
              <w:autoSpaceDE w:val="0"/>
              <w:ind w:firstLine="720"/>
              <w:jc w:val="right"/>
              <w:textAlignment w:val="baseline"/>
              <w:rPr>
                <w:sz w:val="22"/>
                <w:szCs w:val="22"/>
                <w:lang w:eastAsia="ja-JP"/>
              </w:rPr>
            </w:pPr>
            <w:r w:rsidRPr="00975E34">
              <w:rPr>
                <w:sz w:val="22"/>
                <w:szCs w:val="22"/>
                <w:lang w:eastAsia="ja-JP"/>
              </w:rPr>
              <w:t xml:space="preserve">по БК </w:t>
            </w:r>
            <w:hyperlink w:anchor="P461">
              <w:r w:rsidRPr="00975E34">
                <w:rPr>
                  <w:sz w:val="22"/>
                  <w:szCs w:val="22"/>
                  <w:lang w:eastAsia="ja-JP"/>
                </w:rPr>
                <w:t>&lt;1&gt;</w:t>
              </w:r>
            </w:hyperlink>
          </w:p>
        </w:tc>
        <w:tc>
          <w:tcPr>
            <w:tcW w:w="999" w:type="dxa"/>
            <w:tcBorders>
              <w:top w:val="single" w:sz="4" w:space="0" w:color="auto"/>
              <w:left w:val="single" w:sz="4" w:space="0" w:color="auto"/>
              <w:bottom w:val="single" w:sz="4" w:space="0" w:color="auto"/>
              <w:right w:val="single" w:sz="4" w:space="0" w:color="auto"/>
            </w:tcBorders>
          </w:tcPr>
          <w:p w14:paraId="5EDD6C7D"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3768926B" w14:textId="77777777" w:rsidTr="00B50A5A">
        <w:tblPrEx>
          <w:tblBorders>
            <w:insideV w:val="none" w:sz="0" w:space="0" w:color="auto"/>
          </w:tblBorders>
        </w:tblPrEx>
        <w:tc>
          <w:tcPr>
            <w:tcW w:w="3005" w:type="dxa"/>
            <w:tcBorders>
              <w:top w:val="nil"/>
              <w:left w:val="nil"/>
              <w:bottom w:val="nil"/>
              <w:right w:val="nil"/>
            </w:tcBorders>
          </w:tcPr>
          <w:p w14:paraId="2E8572F3"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Наименование субсидии</w:t>
            </w:r>
          </w:p>
        </w:tc>
        <w:tc>
          <w:tcPr>
            <w:tcW w:w="3118" w:type="dxa"/>
            <w:tcBorders>
              <w:top w:val="single" w:sz="4" w:space="0" w:color="auto"/>
              <w:left w:val="nil"/>
              <w:bottom w:val="single" w:sz="4" w:space="0" w:color="auto"/>
              <w:right w:val="nil"/>
            </w:tcBorders>
          </w:tcPr>
          <w:p w14:paraId="50979BA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633C666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single" w:sz="4" w:space="0" w:color="auto"/>
            </w:tcBorders>
            <w:vAlign w:val="bottom"/>
          </w:tcPr>
          <w:p w14:paraId="1F30A754" w14:textId="77777777" w:rsidR="009C370A" w:rsidRPr="00975E34" w:rsidRDefault="009C370A" w:rsidP="009C370A">
            <w:pPr>
              <w:widowControl w:val="0"/>
              <w:overflowPunct w:val="0"/>
              <w:autoSpaceDE w:val="0"/>
              <w:ind w:firstLine="720"/>
              <w:jc w:val="right"/>
              <w:textAlignment w:val="baseline"/>
              <w:rPr>
                <w:sz w:val="22"/>
                <w:szCs w:val="22"/>
                <w:lang w:eastAsia="ja-JP"/>
              </w:rPr>
            </w:pPr>
            <w:r w:rsidRPr="00975E34">
              <w:rPr>
                <w:sz w:val="22"/>
                <w:szCs w:val="22"/>
                <w:lang w:eastAsia="ja-JP"/>
              </w:rPr>
              <w:t xml:space="preserve">по БК </w:t>
            </w:r>
            <w:hyperlink w:anchor="P462">
              <w:r w:rsidRPr="00975E34">
                <w:rPr>
                  <w:sz w:val="22"/>
                  <w:szCs w:val="22"/>
                  <w:lang w:eastAsia="ja-JP"/>
                </w:rPr>
                <w:t>&lt;2&gt;</w:t>
              </w:r>
            </w:hyperlink>
          </w:p>
        </w:tc>
        <w:tc>
          <w:tcPr>
            <w:tcW w:w="999" w:type="dxa"/>
            <w:tcBorders>
              <w:top w:val="single" w:sz="4" w:space="0" w:color="auto"/>
              <w:left w:val="single" w:sz="4" w:space="0" w:color="auto"/>
              <w:bottom w:val="single" w:sz="4" w:space="0" w:color="auto"/>
              <w:right w:val="single" w:sz="4" w:space="0" w:color="auto"/>
            </w:tcBorders>
          </w:tcPr>
          <w:p w14:paraId="2890004F"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0D98B319" w14:textId="77777777" w:rsidTr="00B50A5A">
        <w:tblPrEx>
          <w:tblBorders>
            <w:insideV w:val="none" w:sz="0" w:space="0" w:color="auto"/>
          </w:tblBorders>
        </w:tblPrEx>
        <w:tc>
          <w:tcPr>
            <w:tcW w:w="3005" w:type="dxa"/>
            <w:tcBorders>
              <w:top w:val="nil"/>
              <w:left w:val="nil"/>
              <w:bottom w:val="nil"/>
              <w:right w:val="nil"/>
            </w:tcBorders>
          </w:tcPr>
          <w:p w14:paraId="41C5E3CB"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Вид документа</w:t>
            </w:r>
          </w:p>
        </w:tc>
        <w:tc>
          <w:tcPr>
            <w:tcW w:w="3118" w:type="dxa"/>
            <w:tcBorders>
              <w:top w:val="single" w:sz="4" w:space="0" w:color="auto"/>
              <w:left w:val="nil"/>
              <w:bottom w:val="nil"/>
              <w:right w:val="nil"/>
            </w:tcBorders>
          </w:tcPr>
          <w:p w14:paraId="5FC0C32D" w14:textId="50C8B7BE" w:rsidR="009C370A" w:rsidRPr="00975E34" w:rsidRDefault="009C370A" w:rsidP="00F60026">
            <w:pPr>
              <w:widowControl w:val="0"/>
              <w:overflowPunct w:val="0"/>
              <w:autoSpaceDE w:val="0"/>
              <w:ind w:right="-176"/>
              <w:textAlignment w:val="baseline"/>
              <w:rPr>
                <w:sz w:val="22"/>
                <w:szCs w:val="22"/>
                <w:lang w:eastAsia="ja-JP"/>
              </w:rPr>
            </w:pPr>
            <w:r w:rsidRPr="00975E34">
              <w:rPr>
                <w:sz w:val="22"/>
                <w:szCs w:val="22"/>
                <w:lang w:eastAsia="ja-JP"/>
              </w:rPr>
              <w:t xml:space="preserve">(первичный </w:t>
            </w:r>
            <w:r w:rsidR="001B6970" w:rsidRPr="00975E34">
              <w:rPr>
                <w:sz w:val="22"/>
                <w:szCs w:val="22"/>
                <w:lang w:eastAsia="ja-JP"/>
              </w:rPr>
              <w:t>–</w:t>
            </w:r>
            <w:r w:rsidRPr="00975E34">
              <w:rPr>
                <w:sz w:val="22"/>
                <w:szCs w:val="22"/>
                <w:lang w:eastAsia="ja-JP"/>
              </w:rPr>
              <w:t xml:space="preserve"> </w:t>
            </w:r>
            <w:r w:rsidR="00996DD6">
              <w:rPr>
                <w:sz w:val="22"/>
                <w:szCs w:val="22"/>
                <w:lang w:eastAsia="ja-JP"/>
              </w:rPr>
              <w:t>«</w:t>
            </w:r>
            <w:r w:rsidRPr="00975E34">
              <w:rPr>
                <w:sz w:val="22"/>
                <w:szCs w:val="22"/>
                <w:lang w:eastAsia="ja-JP"/>
              </w:rPr>
              <w:t>0</w:t>
            </w:r>
            <w:r w:rsidR="00996DD6">
              <w:rPr>
                <w:sz w:val="22"/>
                <w:szCs w:val="22"/>
                <w:lang w:eastAsia="ja-JP"/>
              </w:rPr>
              <w:t>»</w:t>
            </w:r>
            <w:r w:rsidRPr="00975E34">
              <w:rPr>
                <w:sz w:val="22"/>
                <w:szCs w:val="22"/>
                <w:lang w:eastAsia="ja-JP"/>
              </w:rPr>
              <w:t>, уточненный</w:t>
            </w:r>
            <w:r w:rsidR="00C93A65">
              <w:rPr>
                <w:sz w:val="22"/>
                <w:szCs w:val="22"/>
                <w:lang w:eastAsia="ja-JP"/>
              </w:rPr>
              <w:t xml:space="preserve"> </w:t>
            </w:r>
            <w:r w:rsidR="001B6970" w:rsidRPr="00975E34">
              <w:rPr>
                <w:sz w:val="22"/>
                <w:szCs w:val="22"/>
                <w:lang w:eastAsia="ja-JP"/>
              </w:rPr>
              <w:t>–</w:t>
            </w:r>
            <w:r w:rsidRPr="00975E34">
              <w:rPr>
                <w:sz w:val="22"/>
                <w:szCs w:val="22"/>
                <w:lang w:eastAsia="ja-JP"/>
              </w:rPr>
              <w:t xml:space="preserve"> </w:t>
            </w:r>
            <w:r w:rsidR="001B6970" w:rsidRPr="00975E34">
              <w:rPr>
                <w:sz w:val="22"/>
                <w:szCs w:val="22"/>
                <w:lang w:eastAsia="ja-JP"/>
              </w:rPr>
              <w:t>«</w:t>
            </w:r>
            <w:r w:rsidRPr="00975E34">
              <w:rPr>
                <w:sz w:val="22"/>
                <w:szCs w:val="22"/>
                <w:lang w:eastAsia="ja-JP"/>
              </w:rPr>
              <w:t>1</w:t>
            </w:r>
            <w:r w:rsidR="001B6970" w:rsidRPr="00975E34">
              <w:rPr>
                <w:sz w:val="22"/>
                <w:szCs w:val="22"/>
                <w:lang w:eastAsia="ja-JP"/>
              </w:rPr>
              <w:t>»</w:t>
            </w:r>
            <w:r w:rsidRPr="00975E34">
              <w:rPr>
                <w:sz w:val="22"/>
                <w:szCs w:val="22"/>
                <w:lang w:eastAsia="ja-JP"/>
              </w:rPr>
              <w:t xml:space="preserve">, </w:t>
            </w:r>
            <w:r w:rsidR="001B6970" w:rsidRPr="00975E34">
              <w:rPr>
                <w:sz w:val="22"/>
                <w:szCs w:val="22"/>
                <w:lang w:eastAsia="ja-JP"/>
              </w:rPr>
              <w:t>«</w:t>
            </w:r>
            <w:r w:rsidRPr="00975E34">
              <w:rPr>
                <w:sz w:val="22"/>
                <w:szCs w:val="22"/>
                <w:lang w:eastAsia="ja-JP"/>
              </w:rPr>
              <w:t>2</w:t>
            </w:r>
            <w:r w:rsidR="001B6970" w:rsidRPr="00975E34">
              <w:rPr>
                <w:sz w:val="22"/>
                <w:szCs w:val="22"/>
                <w:lang w:eastAsia="ja-JP"/>
              </w:rPr>
              <w:t>»</w:t>
            </w:r>
            <w:r w:rsidRPr="00975E34">
              <w:rPr>
                <w:sz w:val="22"/>
                <w:szCs w:val="22"/>
                <w:lang w:eastAsia="ja-JP"/>
              </w:rPr>
              <w:t xml:space="preserve">, </w:t>
            </w:r>
            <w:r w:rsidR="001B6970" w:rsidRPr="00975E34">
              <w:rPr>
                <w:sz w:val="22"/>
                <w:szCs w:val="22"/>
                <w:lang w:eastAsia="ja-JP"/>
              </w:rPr>
              <w:t>«</w:t>
            </w:r>
            <w:r w:rsidRPr="00975E34">
              <w:rPr>
                <w:sz w:val="22"/>
                <w:szCs w:val="22"/>
                <w:lang w:eastAsia="ja-JP"/>
              </w:rPr>
              <w:t>3</w:t>
            </w:r>
            <w:r w:rsidR="001B6970" w:rsidRPr="00975E34">
              <w:rPr>
                <w:sz w:val="22"/>
                <w:szCs w:val="22"/>
                <w:lang w:eastAsia="ja-JP"/>
              </w:rPr>
              <w:t>»</w:t>
            </w:r>
            <w:r w:rsidRPr="00975E34">
              <w:rPr>
                <w:sz w:val="22"/>
                <w:szCs w:val="22"/>
                <w:lang w:eastAsia="ja-JP"/>
              </w:rPr>
              <w:t xml:space="preserve">, </w:t>
            </w:r>
            <w:r w:rsidR="00F60026">
              <w:rPr>
                <w:sz w:val="22"/>
                <w:szCs w:val="22"/>
                <w:lang w:eastAsia="ja-JP"/>
              </w:rPr>
              <w:t>«</w:t>
            </w:r>
            <w:r w:rsidRPr="00975E34">
              <w:rPr>
                <w:sz w:val="22"/>
                <w:szCs w:val="22"/>
                <w:lang w:eastAsia="ja-JP"/>
              </w:rPr>
              <w:t>...</w:t>
            </w:r>
            <w:r w:rsidR="001B6970" w:rsidRPr="00975E34">
              <w:rPr>
                <w:sz w:val="22"/>
                <w:szCs w:val="22"/>
                <w:lang w:eastAsia="ja-JP"/>
              </w:rPr>
              <w:t>»</w:t>
            </w:r>
            <w:r w:rsidRPr="00975E34">
              <w:rPr>
                <w:sz w:val="22"/>
                <w:szCs w:val="22"/>
                <w:lang w:eastAsia="ja-JP"/>
              </w:rPr>
              <w:t xml:space="preserve">) </w:t>
            </w:r>
            <w:hyperlink w:anchor="P463">
              <w:r w:rsidRPr="00975E34">
                <w:rPr>
                  <w:sz w:val="22"/>
                  <w:szCs w:val="22"/>
                  <w:lang w:eastAsia="ja-JP"/>
                </w:rPr>
                <w:t>&lt;3&gt;</w:t>
              </w:r>
            </w:hyperlink>
          </w:p>
        </w:tc>
        <w:tc>
          <w:tcPr>
            <w:tcW w:w="340" w:type="dxa"/>
            <w:tcBorders>
              <w:top w:val="nil"/>
              <w:left w:val="nil"/>
              <w:bottom w:val="nil"/>
              <w:right w:val="nil"/>
            </w:tcBorders>
          </w:tcPr>
          <w:p w14:paraId="010C8CC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single" w:sz="4" w:space="0" w:color="auto"/>
            </w:tcBorders>
          </w:tcPr>
          <w:p w14:paraId="5981C30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9" w:type="dxa"/>
            <w:tcBorders>
              <w:top w:val="single" w:sz="4" w:space="0" w:color="auto"/>
              <w:left w:val="single" w:sz="4" w:space="0" w:color="auto"/>
              <w:bottom w:val="single" w:sz="4" w:space="0" w:color="auto"/>
              <w:right w:val="single" w:sz="4" w:space="0" w:color="auto"/>
            </w:tcBorders>
          </w:tcPr>
          <w:p w14:paraId="6223AC5F" w14:textId="77777777" w:rsidR="009C370A" w:rsidRPr="00975E34" w:rsidRDefault="009C370A" w:rsidP="009C370A">
            <w:pPr>
              <w:widowControl w:val="0"/>
              <w:overflowPunct w:val="0"/>
              <w:autoSpaceDE w:val="0"/>
              <w:ind w:firstLine="720"/>
              <w:textAlignment w:val="baseline"/>
              <w:rPr>
                <w:sz w:val="22"/>
                <w:szCs w:val="22"/>
                <w:lang w:eastAsia="ja-JP"/>
              </w:rPr>
            </w:pPr>
          </w:p>
        </w:tc>
      </w:tr>
    </w:tbl>
    <w:p w14:paraId="361B7FDA" w14:textId="77777777" w:rsidR="009C370A" w:rsidRPr="00975E34" w:rsidRDefault="009C370A" w:rsidP="009C370A">
      <w:pPr>
        <w:rPr>
          <w:sz w:val="28"/>
          <w:szCs w:val="28"/>
        </w:rPr>
        <w:sectPr w:rsidR="009C370A" w:rsidRPr="00975E34" w:rsidSect="009C370A">
          <w:headerReference w:type="default" r:id="rId23"/>
          <w:headerReference w:type="first" r:id="rId24"/>
          <w:pgSz w:w="11905" w:h="16838"/>
          <w:pgMar w:top="1134" w:right="850" w:bottom="1134" w:left="1701" w:header="0" w:footer="0" w:gutter="0"/>
          <w:pgNumType w:start="1"/>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871"/>
        <w:gridCol w:w="1757"/>
        <w:gridCol w:w="1191"/>
        <w:gridCol w:w="1176"/>
        <w:gridCol w:w="1814"/>
        <w:gridCol w:w="2721"/>
      </w:tblGrid>
      <w:tr w:rsidR="009C370A" w:rsidRPr="00975E34" w14:paraId="145904AE" w14:textId="77777777" w:rsidTr="00B50A5A">
        <w:tc>
          <w:tcPr>
            <w:tcW w:w="3061" w:type="dxa"/>
            <w:vMerge w:val="restart"/>
            <w:vAlign w:val="center"/>
          </w:tcPr>
          <w:p w14:paraId="5804A9C2"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Наименование результата предоставления субсидии, контрольной точки </w:t>
            </w:r>
            <w:hyperlink w:anchor="P464">
              <w:r w:rsidRPr="00975E34">
                <w:rPr>
                  <w:sz w:val="22"/>
                  <w:szCs w:val="22"/>
                  <w:lang w:eastAsia="ja-JP"/>
                </w:rPr>
                <w:t>&lt;4&gt;</w:t>
              </w:r>
            </w:hyperlink>
          </w:p>
        </w:tc>
        <w:tc>
          <w:tcPr>
            <w:tcW w:w="1871" w:type="dxa"/>
            <w:vMerge w:val="restart"/>
            <w:vAlign w:val="center"/>
          </w:tcPr>
          <w:p w14:paraId="45F14FF8"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Код результата предоставления субсидии, контрольной точки </w:t>
            </w:r>
            <w:hyperlink w:anchor="P476">
              <w:r w:rsidRPr="00975E34">
                <w:rPr>
                  <w:sz w:val="22"/>
                  <w:szCs w:val="22"/>
                  <w:lang w:eastAsia="ja-JP"/>
                </w:rPr>
                <w:t>&lt;5&gt;</w:t>
              </w:r>
            </w:hyperlink>
          </w:p>
        </w:tc>
        <w:tc>
          <w:tcPr>
            <w:tcW w:w="1757" w:type="dxa"/>
            <w:vMerge w:val="restart"/>
            <w:vAlign w:val="center"/>
          </w:tcPr>
          <w:p w14:paraId="5595A46D"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Тип результата предоставления субсидии, контрольной точки </w:t>
            </w:r>
            <w:hyperlink w:anchor="P477">
              <w:r w:rsidRPr="00975E34">
                <w:rPr>
                  <w:sz w:val="22"/>
                  <w:szCs w:val="22"/>
                  <w:lang w:eastAsia="ja-JP"/>
                </w:rPr>
                <w:t>&lt;6&gt;</w:t>
              </w:r>
            </w:hyperlink>
          </w:p>
        </w:tc>
        <w:tc>
          <w:tcPr>
            <w:tcW w:w="2367" w:type="dxa"/>
            <w:gridSpan w:val="2"/>
            <w:vAlign w:val="center"/>
          </w:tcPr>
          <w:p w14:paraId="68D1C070" w14:textId="77777777" w:rsidR="009C370A" w:rsidRPr="00975E34" w:rsidRDefault="009C370A" w:rsidP="009C370A">
            <w:pPr>
              <w:widowControl w:val="0"/>
              <w:overflowPunct w:val="0"/>
              <w:autoSpaceDE w:val="0"/>
              <w:ind w:hanging="26"/>
              <w:textAlignment w:val="baseline"/>
              <w:rPr>
                <w:sz w:val="22"/>
                <w:szCs w:val="22"/>
                <w:lang w:eastAsia="ja-JP"/>
              </w:rPr>
            </w:pPr>
            <w:r w:rsidRPr="00975E34">
              <w:rPr>
                <w:sz w:val="22"/>
                <w:szCs w:val="22"/>
                <w:lang w:eastAsia="ja-JP"/>
              </w:rPr>
              <w:t xml:space="preserve">Единица измерения </w:t>
            </w:r>
            <w:hyperlink w:anchor="P464">
              <w:r w:rsidRPr="00975E34">
                <w:rPr>
                  <w:sz w:val="22"/>
                  <w:szCs w:val="22"/>
                  <w:lang w:eastAsia="ja-JP"/>
                </w:rPr>
                <w:t>&lt;4&gt;</w:t>
              </w:r>
            </w:hyperlink>
          </w:p>
        </w:tc>
        <w:tc>
          <w:tcPr>
            <w:tcW w:w="1814" w:type="dxa"/>
            <w:vMerge w:val="restart"/>
            <w:vAlign w:val="center"/>
          </w:tcPr>
          <w:p w14:paraId="51D07688"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Плановое значение результата предоставления субсидии, контрольной точки </w:t>
            </w:r>
            <w:hyperlink w:anchor="P464">
              <w:r w:rsidRPr="00975E34">
                <w:rPr>
                  <w:sz w:val="22"/>
                  <w:szCs w:val="22"/>
                  <w:lang w:eastAsia="ja-JP"/>
                </w:rPr>
                <w:t>&lt;4&gt;</w:t>
              </w:r>
            </w:hyperlink>
          </w:p>
        </w:tc>
        <w:tc>
          <w:tcPr>
            <w:tcW w:w="2721" w:type="dxa"/>
            <w:vMerge w:val="restart"/>
            <w:vAlign w:val="center"/>
          </w:tcPr>
          <w:p w14:paraId="4560242F"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Плановый срок достижения результата предоставления субсидии, контрольной точки на текущий финансовый год </w:t>
            </w:r>
            <w:hyperlink w:anchor="P464">
              <w:r w:rsidRPr="00975E34">
                <w:rPr>
                  <w:sz w:val="22"/>
                  <w:szCs w:val="22"/>
                  <w:lang w:eastAsia="ja-JP"/>
                </w:rPr>
                <w:t>&lt;4&gt;</w:t>
              </w:r>
            </w:hyperlink>
          </w:p>
        </w:tc>
      </w:tr>
      <w:tr w:rsidR="009C370A" w:rsidRPr="00975E34" w14:paraId="1C57ADDA" w14:textId="77777777" w:rsidTr="00B50A5A">
        <w:tc>
          <w:tcPr>
            <w:tcW w:w="3061" w:type="dxa"/>
            <w:vMerge/>
          </w:tcPr>
          <w:p w14:paraId="3615466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71" w:type="dxa"/>
            <w:vMerge/>
          </w:tcPr>
          <w:p w14:paraId="6939AF6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vMerge/>
          </w:tcPr>
          <w:p w14:paraId="650C180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1C01C0AC" w14:textId="77777777" w:rsidR="009C370A" w:rsidRPr="00975E34" w:rsidRDefault="009C370A" w:rsidP="009C370A">
            <w:pPr>
              <w:widowControl w:val="0"/>
              <w:overflowPunct w:val="0"/>
              <w:autoSpaceDE w:val="0"/>
              <w:ind w:hanging="26"/>
              <w:jc w:val="center"/>
              <w:textAlignment w:val="baseline"/>
              <w:rPr>
                <w:sz w:val="22"/>
                <w:szCs w:val="22"/>
                <w:lang w:eastAsia="ja-JP"/>
              </w:rPr>
            </w:pPr>
            <w:r w:rsidRPr="00975E34">
              <w:rPr>
                <w:sz w:val="22"/>
                <w:szCs w:val="22"/>
                <w:lang w:eastAsia="ja-JP"/>
              </w:rPr>
              <w:t>наименование</w:t>
            </w:r>
          </w:p>
        </w:tc>
        <w:tc>
          <w:tcPr>
            <w:tcW w:w="1176" w:type="dxa"/>
          </w:tcPr>
          <w:p w14:paraId="0A4945F4"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код по </w:t>
            </w:r>
            <w:hyperlink r:id="rId25">
              <w:r w:rsidRPr="00975E34">
                <w:rPr>
                  <w:sz w:val="22"/>
                  <w:szCs w:val="22"/>
                  <w:lang w:eastAsia="ja-JP"/>
                </w:rPr>
                <w:t>ОКЕИ</w:t>
              </w:r>
            </w:hyperlink>
          </w:p>
        </w:tc>
        <w:tc>
          <w:tcPr>
            <w:tcW w:w="1814" w:type="dxa"/>
            <w:vMerge/>
          </w:tcPr>
          <w:p w14:paraId="380D4F5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vMerge/>
          </w:tcPr>
          <w:p w14:paraId="71A9DB87"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3344E8AB" w14:textId="77777777" w:rsidTr="00B50A5A">
        <w:tc>
          <w:tcPr>
            <w:tcW w:w="3061" w:type="dxa"/>
          </w:tcPr>
          <w:p w14:paraId="6AB53592" w14:textId="77777777" w:rsidR="009C370A" w:rsidRPr="00975E34" w:rsidRDefault="009C370A" w:rsidP="009C370A">
            <w:pPr>
              <w:widowControl w:val="0"/>
              <w:overflowPunct w:val="0"/>
              <w:autoSpaceDE w:val="0"/>
              <w:ind w:firstLine="720"/>
              <w:jc w:val="center"/>
              <w:textAlignment w:val="baseline"/>
              <w:rPr>
                <w:sz w:val="22"/>
                <w:szCs w:val="22"/>
                <w:lang w:eastAsia="ja-JP"/>
              </w:rPr>
            </w:pPr>
            <w:bookmarkStart w:id="3" w:name="P316"/>
            <w:bookmarkEnd w:id="3"/>
            <w:r w:rsidRPr="00975E34">
              <w:rPr>
                <w:sz w:val="22"/>
                <w:szCs w:val="22"/>
                <w:lang w:eastAsia="ja-JP"/>
              </w:rPr>
              <w:t>1</w:t>
            </w:r>
          </w:p>
        </w:tc>
        <w:tc>
          <w:tcPr>
            <w:tcW w:w="1871" w:type="dxa"/>
          </w:tcPr>
          <w:p w14:paraId="44D516C7" w14:textId="77777777" w:rsidR="009C370A" w:rsidRPr="00975E34" w:rsidRDefault="009C370A" w:rsidP="009C370A">
            <w:pPr>
              <w:widowControl w:val="0"/>
              <w:overflowPunct w:val="0"/>
              <w:autoSpaceDE w:val="0"/>
              <w:ind w:firstLine="720"/>
              <w:jc w:val="center"/>
              <w:textAlignment w:val="baseline"/>
              <w:rPr>
                <w:sz w:val="22"/>
                <w:szCs w:val="22"/>
                <w:lang w:eastAsia="ja-JP"/>
              </w:rPr>
            </w:pPr>
            <w:bookmarkStart w:id="4" w:name="P317"/>
            <w:bookmarkEnd w:id="4"/>
            <w:r w:rsidRPr="00975E34">
              <w:rPr>
                <w:sz w:val="22"/>
                <w:szCs w:val="22"/>
                <w:lang w:eastAsia="ja-JP"/>
              </w:rPr>
              <w:t>2</w:t>
            </w:r>
          </w:p>
        </w:tc>
        <w:tc>
          <w:tcPr>
            <w:tcW w:w="1757" w:type="dxa"/>
          </w:tcPr>
          <w:p w14:paraId="3DD7A9FC" w14:textId="77777777" w:rsidR="009C370A" w:rsidRPr="00975E34" w:rsidRDefault="009C370A" w:rsidP="009C370A">
            <w:pPr>
              <w:widowControl w:val="0"/>
              <w:overflowPunct w:val="0"/>
              <w:autoSpaceDE w:val="0"/>
              <w:ind w:firstLine="720"/>
              <w:jc w:val="center"/>
              <w:textAlignment w:val="baseline"/>
              <w:rPr>
                <w:sz w:val="22"/>
                <w:szCs w:val="22"/>
                <w:lang w:eastAsia="ja-JP"/>
              </w:rPr>
            </w:pPr>
            <w:bookmarkStart w:id="5" w:name="P318"/>
            <w:bookmarkEnd w:id="5"/>
            <w:r w:rsidRPr="00975E34">
              <w:rPr>
                <w:sz w:val="22"/>
                <w:szCs w:val="22"/>
                <w:lang w:eastAsia="ja-JP"/>
              </w:rPr>
              <w:t>3</w:t>
            </w:r>
          </w:p>
        </w:tc>
        <w:tc>
          <w:tcPr>
            <w:tcW w:w="1191" w:type="dxa"/>
          </w:tcPr>
          <w:p w14:paraId="15A0EC49" w14:textId="77777777" w:rsidR="009C370A" w:rsidRPr="00975E34" w:rsidRDefault="009C370A" w:rsidP="009C370A">
            <w:pPr>
              <w:widowControl w:val="0"/>
              <w:overflowPunct w:val="0"/>
              <w:autoSpaceDE w:val="0"/>
              <w:ind w:firstLine="720"/>
              <w:jc w:val="center"/>
              <w:textAlignment w:val="baseline"/>
              <w:rPr>
                <w:sz w:val="22"/>
                <w:szCs w:val="22"/>
                <w:lang w:eastAsia="ja-JP"/>
              </w:rPr>
            </w:pPr>
            <w:bookmarkStart w:id="6" w:name="P319"/>
            <w:bookmarkEnd w:id="6"/>
            <w:r w:rsidRPr="00975E34">
              <w:rPr>
                <w:sz w:val="22"/>
                <w:szCs w:val="22"/>
                <w:lang w:eastAsia="ja-JP"/>
              </w:rPr>
              <w:t>4</w:t>
            </w:r>
          </w:p>
        </w:tc>
        <w:tc>
          <w:tcPr>
            <w:tcW w:w="1176" w:type="dxa"/>
          </w:tcPr>
          <w:p w14:paraId="599567C9" w14:textId="77777777" w:rsidR="009C370A" w:rsidRPr="00975E34" w:rsidRDefault="009C370A" w:rsidP="009C370A">
            <w:pPr>
              <w:widowControl w:val="0"/>
              <w:overflowPunct w:val="0"/>
              <w:autoSpaceDE w:val="0"/>
              <w:ind w:firstLine="720"/>
              <w:jc w:val="center"/>
              <w:textAlignment w:val="baseline"/>
              <w:rPr>
                <w:sz w:val="22"/>
                <w:szCs w:val="22"/>
                <w:lang w:eastAsia="ja-JP"/>
              </w:rPr>
            </w:pPr>
            <w:r w:rsidRPr="00975E34">
              <w:rPr>
                <w:sz w:val="22"/>
                <w:szCs w:val="22"/>
                <w:lang w:eastAsia="ja-JP"/>
              </w:rPr>
              <w:t>5</w:t>
            </w:r>
          </w:p>
        </w:tc>
        <w:tc>
          <w:tcPr>
            <w:tcW w:w="1814" w:type="dxa"/>
          </w:tcPr>
          <w:p w14:paraId="53BB7DDC" w14:textId="77777777" w:rsidR="009C370A" w:rsidRPr="00975E34" w:rsidRDefault="009C370A" w:rsidP="009C370A">
            <w:pPr>
              <w:widowControl w:val="0"/>
              <w:overflowPunct w:val="0"/>
              <w:autoSpaceDE w:val="0"/>
              <w:ind w:firstLine="720"/>
              <w:jc w:val="center"/>
              <w:textAlignment w:val="baseline"/>
              <w:rPr>
                <w:sz w:val="22"/>
                <w:szCs w:val="22"/>
                <w:lang w:eastAsia="ja-JP"/>
              </w:rPr>
            </w:pPr>
            <w:bookmarkStart w:id="7" w:name="P321"/>
            <w:bookmarkEnd w:id="7"/>
            <w:r w:rsidRPr="00975E34">
              <w:rPr>
                <w:sz w:val="22"/>
                <w:szCs w:val="22"/>
                <w:lang w:eastAsia="ja-JP"/>
              </w:rPr>
              <w:t>6</w:t>
            </w:r>
          </w:p>
        </w:tc>
        <w:tc>
          <w:tcPr>
            <w:tcW w:w="2721" w:type="dxa"/>
          </w:tcPr>
          <w:p w14:paraId="5AD833B7" w14:textId="77777777" w:rsidR="009C370A" w:rsidRPr="00975E34" w:rsidRDefault="009C370A" w:rsidP="009C370A">
            <w:pPr>
              <w:widowControl w:val="0"/>
              <w:overflowPunct w:val="0"/>
              <w:autoSpaceDE w:val="0"/>
              <w:ind w:firstLine="720"/>
              <w:jc w:val="center"/>
              <w:textAlignment w:val="baseline"/>
              <w:rPr>
                <w:sz w:val="22"/>
                <w:szCs w:val="22"/>
                <w:lang w:eastAsia="ja-JP"/>
              </w:rPr>
            </w:pPr>
            <w:bookmarkStart w:id="8" w:name="P322"/>
            <w:bookmarkEnd w:id="8"/>
            <w:r w:rsidRPr="00975E34">
              <w:rPr>
                <w:sz w:val="22"/>
                <w:szCs w:val="22"/>
                <w:lang w:eastAsia="ja-JP"/>
              </w:rPr>
              <w:t>7</w:t>
            </w:r>
          </w:p>
        </w:tc>
      </w:tr>
      <w:tr w:rsidR="009C370A" w:rsidRPr="00975E34" w14:paraId="564F3F04" w14:textId="77777777" w:rsidTr="00B50A5A">
        <w:tc>
          <w:tcPr>
            <w:tcW w:w="3061" w:type="dxa"/>
          </w:tcPr>
          <w:p w14:paraId="759EC541"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Результат предоставления субсидии 1:</w:t>
            </w:r>
          </w:p>
        </w:tc>
        <w:tc>
          <w:tcPr>
            <w:tcW w:w="1871" w:type="dxa"/>
          </w:tcPr>
          <w:p w14:paraId="6702465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5D51A85C"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20B4BE1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50EC7A8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1B264E0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278C8ECE"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77E1055E" w14:textId="77777777" w:rsidTr="00B50A5A">
        <w:tc>
          <w:tcPr>
            <w:tcW w:w="3061" w:type="dxa"/>
          </w:tcPr>
          <w:p w14:paraId="39314F8D"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Контрольная точка 1.1:</w:t>
            </w:r>
          </w:p>
        </w:tc>
        <w:tc>
          <w:tcPr>
            <w:tcW w:w="1871" w:type="dxa"/>
          </w:tcPr>
          <w:p w14:paraId="33C5988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3E7A729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7A8B50D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4DA837B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496E66E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2B6FB78A"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420456E9" w14:textId="77777777" w:rsidTr="00B50A5A">
        <w:tc>
          <w:tcPr>
            <w:tcW w:w="3061" w:type="dxa"/>
          </w:tcPr>
          <w:p w14:paraId="0E97D7FE" w14:textId="77777777" w:rsidR="009C370A" w:rsidRPr="00975E34" w:rsidRDefault="009C370A" w:rsidP="009C370A">
            <w:pPr>
              <w:widowControl w:val="0"/>
              <w:overflowPunct w:val="0"/>
              <w:autoSpaceDE w:val="0"/>
              <w:ind w:firstLine="720"/>
              <w:textAlignment w:val="baseline"/>
              <w:rPr>
                <w:sz w:val="22"/>
                <w:szCs w:val="22"/>
                <w:lang w:eastAsia="ja-JP"/>
              </w:rPr>
            </w:pPr>
            <w:r w:rsidRPr="00975E34">
              <w:rPr>
                <w:sz w:val="22"/>
                <w:szCs w:val="22"/>
                <w:lang w:eastAsia="ja-JP"/>
              </w:rPr>
              <w:t>...</w:t>
            </w:r>
          </w:p>
        </w:tc>
        <w:tc>
          <w:tcPr>
            <w:tcW w:w="1871" w:type="dxa"/>
          </w:tcPr>
          <w:p w14:paraId="7245F40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00AF98B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6B81AAB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687F4EA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76FA358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77E5B2AC"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3D550595" w14:textId="77777777" w:rsidTr="00B50A5A">
        <w:tc>
          <w:tcPr>
            <w:tcW w:w="3061" w:type="dxa"/>
          </w:tcPr>
          <w:p w14:paraId="3B870E2C"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Результат предоставления субсидии 1:</w:t>
            </w:r>
          </w:p>
        </w:tc>
        <w:tc>
          <w:tcPr>
            <w:tcW w:w="1871" w:type="dxa"/>
          </w:tcPr>
          <w:p w14:paraId="47378C8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3917932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587607A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4310777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69C5173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49181E73"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6F2A4C62" w14:textId="77777777" w:rsidTr="00B50A5A">
        <w:tc>
          <w:tcPr>
            <w:tcW w:w="3061" w:type="dxa"/>
          </w:tcPr>
          <w:p w14:paraId="01C3FCE0" w14:textId="77777777" w:rsidR="009C370A" w:rsidRPr="00975E34" w:rsidRDefault="009C370A" w:rsidP="009C370A">
            <w:pPr>
              <w:widowControl w:val="0"/>
              <w:overflowPunct w:val="0"/>
              <w:autoSpaceDE w:val="0"/>
              <w:ind w:firstLine="720"/>
              <w:textAlignment w:val="baseline"/>
              <w:rPr>
                <w:sz w:val="22"/>
                <w:szCs w:val="22"/>
                <w:lang w:eastAsia="ja-JP"/>
              </w:rPr>
            </w:pPr>
            <w:r w:rsidRPr="00975E34">
              <w:rPr>
                <w:sz w:val="22"/>
                <w:szCs w:val="22"/>
                <w:lang w:eastAsia="ja-JP"/>
              </w:rPr>
              <w:t>...</w:t>
            </w:r>
          </w:p>
        </w:tc>
        <w:tc>
          <w:tcPr>
            <w:tcW w:w="1871" w:type="dxa"/>
          </w:tcPr>
          <w:p w14:paraId="56C8C56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6F4940A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684247C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51C8293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06E1AB8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1A7E0248"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19CF8AA0" w14:textId="77777777" w:rsidTr="00B50A5A">
        <w:tc>
          <w:tcPr>
            <w:tcW w:w="3061" w:type="dxa"/>
          </w:tcPr>
          <w:p w14:paraId="44C14FB3"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Результат предоставления субсидии 2:</w:t>
            </w:r>
          </w:p>
        </w:tc>
        <w:tc>
          <w:tcPr>
            <w:tcW w:w="1871" w:type="dxa"/>
          </w:tcPr>
          <w:p w14:paraId="471B68DC"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019289C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6DBD5B0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145B234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0764E4C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44A8C663"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4BC75703" w14:textId="77777777" w:rsidTr="00B50A5A">
        <w:tc>
          <w:tcPr>
            <w:tcW w:w="3061" w:type="dxa"/>
          </w:tcPr>
          <w:p w14:paraId="4A05DA9D"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Контрольная точка 2.1:</w:t>
            </w:r>
          </w:p>
        </w:tc>
        <w:tc>
          <w:tcPr>
            <w:tcW w:w="1871" w:type="dxa"/>
          </w:tcPr>
          <w:p w14:paraId="5DA0A59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76FE0CB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0B3AA76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64356CB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709989B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4D442EE1"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313A4198" w14:textId="77777777" w:rsidTr="00B50A5A">
        <w:tc>
          <w:tcPr>
            <w:tcW w:w="3061" w:type="dxa"/>
          </w:tcPr>
          <w:p w14:paraId="3961EFCC" w14:textId="77777777" w:rsidR="009C370A" w:rsidRPr="00975E34" w:rsidRDefault="009C370A" w:rsidP="009C370A">
            <w:pPr>
              <w:widowControl w:val="0"/>
              <w:overflowPunct w:val="0"/>
              <w:autoSpaceDE w:val="0"/>
              <w:ind w:firstLine="720"/>
              <w:textAlignment w:val="baseline"/>
              <w:rPr>
                <w:sz w:val="22"/>
                <w:szCs w:val="22"/>
                <w:lang w:eastAsia="ja-JP"/>
              </w:rPr>
            </w:pPr>
            <w:r w:rsidRPr="00975E34">
              <w:rPr>
                <w:sz w:val="22"/>
                <w:szCs w:val="22"/>
                <w:lang w:eastAsia="ja-JP"/>
              </w:rPr>
              <w:t>...</w:t>
            </w:r>
          </w:p>
        </w:tc>
        <w:tc>
          <w:tcPr>
            <w:tcW w:w="1871" w:type="dxa"/>
          </w:tcPr>
          <w:p w14:paraId="7D39398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1761CB4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1DBF98B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5A517F7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0394B94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7B957F1C"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15662819" w14:textId="77777777" w:rsidTr="00B50A5A">
        <w:tc>
          <w:tcPr>
            <w:tcW w:w="3061" w:type="dxa"/>
          </w:tcPr>
          <w:p w14:paraId="22F337C4"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Результат предоставления субсидии 2:</w:t>
            </w:r>
          </w:p>
        </w:tc>
        <w:tc>
          <w:tcPr>
            <w:tcW w:w="1871" w:type="dxa"/>
          </w:tcPr>
          <w:p w14:paraId="67AF21F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44B79AD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52BBD8DC"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0B7B56F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15C378C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06FC3ABD"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74B484E4" w14:textId="77777777" w:rsidTr="00B50A5A">
        <w:tc>
          <w:tcPr>
            <w:tcW w:w="3061" w:type="dxa"/>
          </w:tcPr>
          <w:p w14:paraId="0B1D0CD8" w14:textId="77777777" w:rsidR="009C370A" w:rsidRPr="00975E34" w:rsidRDefault="009C370A" w:rsidP="009C370A">
            <w:pPr>
              <w:widowControl w:val="0"/>
              <w:overflowPunct w:val="0"/>
              <w:autoSpaceDE w:val="0"/>
              <w:ind w:firstLine="720"/>
              <w:textAlignment w:val="baseline"/>
              <w:rPr>
                <w:sz w:val="22"/>
                <w:szCs w:val="22"/>
                <w:lang w:eastAsia="ja-JP"/>
              </w:rPr>
            </w:pPr>
            <w:r w:rsidRPr="00975E34">
              <w:rPr>
                <w:sz w:val="22"/>
                <w:szCs w:val="22"/>
                <w:lang w:eastAsia="ja-JP"/>
              </w:rPr>
              <w:t>...</w:t>
            </w:r>
          </w:p>
        </w:tc>
        <w:tc>
          <w:tcPr>
            <w:tcW w:w="1871" w:type="dxa"/>
          </w:tcPr>
          <w:p w14:paraId="7482721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57" w:type="dxa"/>
          </w:tcPr>
          <w:p w14:paraId="4B5EC77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91" w:type="dxa"/>
          </w:tcPr>
          <w:p w14:paraId="0E1749F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76" w:type="dxa"/>
          </w:tcPr>
          <w:p w14:paraId="2E7C8C5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Pr>
          <w:p w14:paraId="7B211E7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721" w:type="dxa"/>
          </w:tcPr>
          <w:p w14:paraId="409A261A" w14:textId="77777777" w:rsidR="009C370A" w:rsidRPr="00975E34" w:rsidRDefault="009C370A" w:rsidP="009C370A">
            <w:pPr>
              <w:widowControl w:val="0"/>
              <w:overflowPunct w:val="0"/>
              <w:autoSpaceDE w:val="0"/>
              <w:ind w:firstLine="720"/>
              <w:textAlignment w:val="baseline"/>
              <w:rPr>
                <w:sz w:val="22"/>
                <w:szCs w:val="22"/>
                <w:lang w:eastAsia="ja-JP"/>
              </w:rPr>
            </w:pPr>
          </w:p>
        </w:tc>
      </w:tr>
    </w:tbl>
    <w:p w14:paraId="4C5B09AD" w14:textId="77777777" w:rsidR="009C370A" w:rsidRPr="00975E34" w:rsidRDefault="009C370A" w:rsidP="009C370A">
      <w:pPr>
        <w:widowControl w:val="0"/>
        <w:tabs>
          <w:tab w:val="left" w:pos="5805"/>
        </w:tabs>
        <w:overflowPunct w:val="0"/>
        <w:autoSpaceDE w:val="0"/>
        <w:ind w:firstLine="720"/>
        <w:jc w:val="both"/>
        <w:textAlignment w:val="baseline"/>
        <w:rPr>
          <w:sz w:val="22"/>
          <w:szCs w:val="22"/>
          <w:lang w:eastAsia="ja-JP"/>
        </w:rPr>
      </w:pPr>
      <w:r w:rsidRPr="00975E34">
        <w:rPr>
          <w:sz w:val="22"/>
          <w:szCs w:val="22"/>
          <w:lang w:eastAsia="ja-JP"/>
        </w:rPr>
        <w:tab/>
      </w:r>
    </w:p>
    <w:p w14:paraId="5B8F0C96" w14:textId="77777777" w:rsidR="009C370A" w:rsidRPr="00975E34" w:rsidRDefault="009C370A" w:rsidP="009C370A">
      <w:pPr>
        <w:widowControl w:val="0"/>
        <w:tabs>
          <w:tab w:val="left" w:pos="5805"/>
        </w:tabs>
        <w:overflowPunct w:val="0"/>
        <w:autoSpaceDE w:val="0"/>
        <w:ind w:firstLine="720"/>
        <w:jc w:val="both"/>
        <w:textAlignment w:val="baseline"/>
        <w:rPr>
          <w:sz w:val="22"/>
          <w:szCs w:val="22"/>
          <w:lang w:eastAsia="ja-JP"/>
        </w:rPr>
      </w:pPr>
    </w:p>
    <w:p w14:paraId="19E2AF0F" w14:textId="77777777" w:rsidR="009C370A" w:rsidRPr="00975E34" w:rsidRDefault="009C370A" w:rsidP="009C370A">
      <w:pPr>
        <w:widowControl w:val="0"/>
        <w:tabs>
          <w:tab w:val="left" w:pos="5805"/>
        </w:tabs>
        <w:overflowPunct w:val="0"/>
        <w:autoSpaceDE w:val="0"/>
        <w:ind w:firstLine="720"/>
        <w:jc w:val="both"/>
        <w:textAlignment w:val="baseline"/>
        <w:rPr>
          <w:sz w:val="22"/>
          <w:szCs w:val="22"/>
          <w:lang w:eastAsia="ja-JP"/>
        </w:rPr>
      </w:pP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1928"/>
        <w:gridCol w:w="340"/>
        <w:gridCol w:w="1701"/>
        <w:gridCol w:w="340"/>
        <w:gridCol w:w="1814"/>
        <w:gridCol w:w="340"/>
        <w:gridCol w:w="1814"/>
      </w:tblGrid>
      <w:tr w:rsidR="009C370A" w:rsidRPr="00975E34" w14:paraId="494F5219" w14:textId="77777777" w:rsidTr="00B50A5A">
        <w:tc>
          <w:tcPr>
            <w:tcW w:w="3061" w:type="dxa"/>
            <w:tcBorders>
              <w:top w:val="nil"/>
              <w:left w:val="nil"/>
              <w:bottom w:val="nil"/>
              <w:right w:val="nil"/>
            </w:tcBorders>
          </w:tcPr>
          <w:p w14:paraId="2862A0C0"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Руководитель (уполномоченное лицо) получателя субсидии</w:t>
            </w:r>
          </w:p>
        </w:tc>
        <w:tc>
          <w:tcPr>
            <w:tcW w:w="1928" w:type="dxa"/>
            <w:tcBorders>
              <w:top w:val="nil"/>
              <w:left w:val="nil"/>
              <w:bottom w:val="nil"/>
              <w:right w:val="nil"/>
            </w:tcBorders>
          </w:tcPr>
          <w:p w14:paraId="6ABDB87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0B5AC1D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Borders>
              <w:top w:val="nil"/>
              <w:left w:val="nil"/>
              <w:bottom w:val="single" w:sz="4" w:space="0" w:color="auto"/>
              <w:right w:val="nil"/>
            </w:tcBorders>
          </w:tcPr>
          <w:p w14:paraId="33CA29D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6DB32E4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single" w:sz="4" w:space="0" w:color="auto"/>
              <w:right w:val="nil"/>
            </w:tcBorders>
          </w:tcPr>
          <w:p w14:paraId="0E038DE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396863B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single" w:sz="4" w:space="0" w:color="auto"/>
              <w:right w:val="nil"/>
            </w:tcBorders>
          </w:tcPr>
          <w:p w14:paraId="74C51F51"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633C511A" w14:textId="77777777" w:rsidTr="00B50A5A">
        <w:tc>
          <w:tcPr>
            <w:tcW w:w="3061" w:type="dxa"/>
            <w:tcBorders>
              <w:top w:val="nil"/>
              <w:left w:val="nil"/>
              <w:bottom w:val="nil"/>
              <w:right w:val="nil"/>
            </w:tcBorders>
          </w:tcPr>
          <w:p w14:paraId="030D63AD" w14:textId="77777777" w:rsidR="009C370A" w:rsidRPr="00975E34" w:rsidRDefault="009C370A" w:rsidP="009C370A">
            <w:pPr>
              <w:widowControl w:val="0"/>
              <w:overflowPunct w:val="0"/>
              <w:autoSpaceDE w:val="0"/>
              <w:textAlignment w:val="baseline"/>
              <w:rPr>
                <w:sz w:val="22"/>
                <w:szCs w:val="22"/>
                <w:lang w:eastAsia="ja-JP"/>
              </w:rPr>
            </w:pPr>
          </w:p>
        </w:tc>
        <w:tc>
          <w:tcPr>
            <w:tcW w:w="1928" w:type="dxa"/>
            <w:tcBorders>
              <w:top w:val="nil"/>
              <w:left w:val="nil"/>
              <w:bottom w:val="nil"/>
              <w:right w:val="nil"/>
            </w:tcBorders>
          </w:tcPr>
          <w:p w14:paraId="33B5881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5633971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Borders>
              <w:top w:val="single" w:sz="4" w:space="0" w:color="auto"/>
              <w:left w:val="nil"/>
              <w:bottom w:val="nil"/>
              <w:right w:val="nil"/>
            </w:tcBorders>
          </w:tcPr>
          <w:p w14:paraId="1437C33E" w14:textId="77777777" w:rsidR="009C370A" w:rsidRPr="00975E34" w:rsidRDefault="009C370A" w:rsidP="009C370A">
            <w:pPr>
              <w:widowControl w:val="0"/>
              <w:overflowPunct w:val="0"/>
              <w:autoSpaceDE w:val="0"/>
              <w:ind w:firstLine="200"/>
              <w:jc w:val="center"/>
              <w:textAlignment w:val="baseline"/>
              <w:rPr>
                <w:sz w:val="22"/>
                <w:szCs w:val="22"/>
                <w:lang w:eastAsia="ja-JP"/>
              </w:rPr>
            </w:pPr>
            <w:r w:rsidRPr="00975E34">
              <w:rPr>
                <w:sz w:val="22"/>
                <w:szCs w:val="22"/>
                <w:lang w:eastAsia="ja-JP"/>
              </w:rPr>
              <w:t>(должность)</w:t>
            </w:r>
          </w:p>
        </w:tc>
        <w:tc>
          <w:tcPr>
            <w:tcW w:w="340" w:type="dxa"/>
            <w:tcBorders>
              <w:top w:val="nil"/>
              <w:left w:val="nil"/>
              <w:bottom w:val="nil"/>
              <w:right w:val="nil"/>
            </w:tcBorders>
          </w:tcPr>
          <w:p w14:paraId="3A49E75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single" w:sz="4" w:space="0" w:color="auto"/>
              <w:left w:val="nil"/>
              <w:bottom w:val="nil"/>
              <w:right w:val="nil"/>
            </w:tcBorders>
          </w:tcPr>
          <w:p w14:paraId="403D72FD" w14:textId="77777777" w:rsidR="009C370A" w:rsidRPr="00975E34" w:rsidRDefault="009C370A" w:rsidP="009C370A">
            <w:pPr>
              <w:widowControl w:val="0"/>
              <w:overflowPunct w:val="0"/>
              <w:autoSpaceDE w:val="0"/>
              <w:ind w:firstLine="143"/>
              <w:jc w:val="center"/>
              <w:textAlignment w:val="baseline"/>
              <w:rPr>
                <w:sz w:val="22"/>
                <w:szCs w:val="22"/>
                <w:lang w:eastAsia="ja-JP"/>
              </w:rPr>
            </w:pPr>
            <w:r w:rsidRPr="00975E34">
              <w:rPr>
                <w:sz w:val="22"/>
                <w:szCs w:val="22"/>
                <w:lang w:eastAsia="ja-JP"/>
              </w:rPr>
              <w:t>(подпись)</w:t>
            </w:r>
          </w:p>
        </w:tc>
        <w:tc>
          <w:tcPr>
            <w:tcW w:w="340" w:type="dxa"/>
            <w:tcBorders>
              <w:top w:val="nil"/>
              <w:left w:val="nil"/>
              <w:bottom w:val="nil"/>
              <w:right w:val="nil"/>
            </w:tcBorders>
          </w:tcPr>
          <w:p w14:paraId="1071211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single" w:sz="4" w:space="0" w:color="auto"/>
              <w:left w:val="nil"/>
              <w:bottom w:val="nil"/>
              <w:right w:val="nil"/>
            </w:tcBorders>
          </w:tcPr>
          <w:p w14:paraId="5F0F2647" w14:textId="77777777" w:rsidR="009C370A" w:rsidRPr="00975E34" w:rsidRDefault="009C370A" w:rsidP="009C370A">
            <w:pPr>
              <w:widowControl w:val="0"/>
              <w:overflowPunct w:val="0"/>
              <w:autoSpaceDE w:val="0"/>
              <w:ind w:hanging="168"/>
              <w:jc w:val="center"/>
              <w:textAlignment w:val="baseline"/>
              <w:rPr>
                <w:sz w:val="22"/>
                <w:szCs w:val="22"/>
                <w:lang w:eastAsia="ja-JP"/>
              </w:rPr>
            </w:pPr>
            <w:r w:rsidRPr="00975E34">
              <w:rPr>
                <w:sz w:val="22"/>
                <w:szCs w:val="22"/>
                <w:lang w:eastAsia="ja-JP"/>
              </w:rPr>
              <w:t>(расшифровка подписи)</w:t>
            </w:r>
          </w:p>
        </w:tc>
      </w:tr>
      <w:tr w:rsidR="009C370A" w:rsidRPr="00975E34" w14:paraId="349AC17C" w14:textId="77777777" w:rsidTr="00B50A5A">
        <w:tc>
          <w:tcPr>
            <w:tcW w:w="3061" w:type="dxa"/>
            <w:tcBorders>
              <w:top w:val="nil"/>
              <w:left w:val="nil"/>
              <w:bottom w:val="nil"/>
              <w:right w:val="nil"/>
            </w:tcBorders>
          </w:tcPr>
          <w:p w14:paraId="1C002E16"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Исполнитель</w:t>
            </w:r>
          </w:p>
        </w:tc>
        <w:tc>
          <w:tcPr>
            <w:tcW w:w="1928" w:type="dxa"/>
            <w:tcBorders>
              <w:top w:val="nil"/>
              <w:left w:val="nil"/>
              <w:bottom w:val="nil"/>
              <w:right w:val="nil"/>
            </w:tcBorders>
          </w:tcPr>
          <w:p w14:paraId="4DF4BB1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40BA249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Borders>
              <w:top w:val="nil"/>
              <w:left w:val="nil"/>
              <w:bottom w:val="single" w:sz="4" w:space="0" w:color="auto"/>
              <w:right w:val="nil"/>
            </w:tcBorders>
          </w:tcPr>
          <w:p w14:paraId="4019A5E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32FE062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single" w:sz="4" w:space="0" w:color="auto"/>
              <w:right w:val="nil"/>
            </w:tcBorders>
          </w:tcPr>
          <w:p w14:paraId="563ED65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43B1AF1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single" w:sz="4" w:space="0" w:color="auto"/>
              <w:right w:val="nil"/>
            </w:tcBorders>
          </w:tcPr>
          <w:p w14:paraId="12968C8D"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75E34" w:rsidRPr="00975E34" w14:paraId="0FD4CE93" w14:textId="77777777" w:rsidTr="00B50A5A">
        <w:tc>
          <w:tcPr>
            <w:tcW w:w="3061" w:type="dxa"/>
            <w:tcBorders>
              <w:top w:val="nil"/>
              <w:left w:val="nil"/>
              <w:bottom w:val="nil"/>
              <w:right w:val="nil"/>
            </w:tcBorders>
          </w:tcPr>
          <w:p w14:paraId="2FFD77BB" w14:textId="77777777" w:rsidR="009C370A" w:rsidRPr="00975E34" w:rsidRDefault="009C370A" w:rsidP="009C370A">
            <w:pPr>
              <w:widowControl w:val="0"/>
              <w:overflowPunct w:val="0"/>
              <w:autoSpaceDE w:val="0"/>
              <w:textAlignment w:val="baseline"/>
              <w:rPr>
                <w:sz w:val="22"/>
                <w:szCs w:val="22"/>
                <w:lang w:eastAsia="ja-JP"/>
              </w:rPr>
            </w:pPr>
          </w:p>
        </w:tc>
        <w:tc>
          <w:tcPr>
            <w:tcW w:w="1928" w:type="dxa"/>
            <w:tcBorders>
              <w:top w:val="nil"/>
              <w:left w:val="nil"/>
              <w:bottom w:val="nil"/>
              <w:right w:val="nil"/>
            </w:tcBorders>
          </w:tcPr>
          <w:p w14:paraId="29E717E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218DB48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Borders>
              <w:top w:val="single" w:sz="4" w:space="0" w:color="auto"/>
              <w:left w:val="nil"/>
              <w:bottom w:val="nil"/>
              <w:right w:val="nil"/>
            </w:tcBorders>
          </w:tcPr>
          <w:p w14:paraId="5453087D" w14:textId="77777777" w:rsidR="009C370A" w:rsidRPr="00975E34" w:rsidRDefault="009C370A" w:rsidP="009C370A">
            <w:pPr>
              <w:widowControl w:val="0"/>
              <w:overflowPunct w:val="0"/>
              <w:autoSpaceDE w:val="0"/>
              <w:ind w:firstLine="200"/>
              <w:jc w:val="center"/>
              <w:textAlignment w:val="baseline"/>
              <w:rPr>
                <w:sz w:val="22"/>
                <w:szCs w:val="22"/>
                <w:lang w:eastAsia="ja-JP"/>
              </w:rPr>
            </w:pPr>
            <w:r w:rsidRPr="00975E34">
              <w:rPr>
                <w:sz w:val="22"/>
                <w:szCs w:val="22"/>
                <w:lang w:eastAsia="ja-JP"/>
              </w:rPr>
              <w:t>(должность)</w:t>
            </w:r>
          </w:p>
        </w:tc>
        <w:tc>
          <w:tcPr>
            <w:tcW w:w="340" w:type="dxa"/>
            <w:tcBorders>
              <w:top w:val="nil"/>
              <w:left w:val="nil"/>
              <w:bottom w:val="nil"/>
              <w:right w:val="nil"/>
            </w:tcBorders>
          </w:tcPr>
          <w:p w14:paraId="107989C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single" w:sz="4" w:space="0" w:color="auto"/>
              <w:left w:val="nil"/>
              <w:bottom w:val="nil"/>
              <w:right w:val="nil"/>
            </w:tcBorders>
          </w:tcPr>
          <w:p w14:paraId="21A6DC54" w14:textId="77777777" w:rsidR="009C370A" w:rsidRPr="00975E34" w:rsidRDefault="009C370A" w:rsidP="009C370A">
            <w:pPr>
              <w:widowControl w:val="0"/>
              <w:overflowPunct w:val="0"/>
              <w:autoSpaceDE w:val="0"/>
              <w:ind w:hanging="282"/>
              <w:jc w:val="center"/>
              <w:textAlignment w:val="baseline"/>
              <w:rPr>
                <w:sz w:val="22"/>
                <w:szCs w:val="22"/>
                <w:lang w:eastAsia="ja-JP"/>
              </w:rPr>
            </w:pPr>
            <w:r w:rsidRPr="00975E34">
              <w:rPr>
                <w:sz w:val="22"/>
                <w:szCs w:val="22"/>
                <w:lang w:eastAsia="ja-JP"/>
              </w:rPr>
              <w:t>(фамилия, инициалы)</w:t>
            </w:r>
          </w:p>
        </w:tc>
        <w:tc>
          <w:tcPr>
            <w:tcW w:w="340" w:type="dxa"/>
            <w:tcBorders>
              <w:top w:val="nil"/>
              <w:left w:val="nil"/>
              <w:bottom w:val="nil"/>
              <w:right w:val="nil"/>
            </w:tcBorders>
          </w:tcPr>
          <w:p w14:paraId="195F37D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single" w:sz="4" w:space="0" w:color="auto"/>
              <w:left w:val="nil"/>
              <w:bottom w:val="nil"/>
              <w:right w:val="nil"/>
            </w:tcBorders>
          </w:tcPr>
          <w:p w14:paraId="74EEFFB6" w14:textId="77777777" w:rsidR="009C370A" w:rsidRPr="00975E34" w:rsidRDefault="009C370A" w:rsidP="009C370A">
            <w:pPr>
              <w:widowControl w:val="0"/>
              <w:overflowPunct w:val="0"/>
              <w:autoSpaceDE w:val="0"/>
              <w:ind w:hanging="168"/>
              <w:jc w:val="center"/>
              <w:textAlignment w:val="baseline"/>
              <w:rPr>
                <w:sz w:val="22"/>
                <w:szCs w:val="22"/>
                <w:lang w:eastAsia="ja-JP"/>
              </w:rPr>
            </w:pPr>
            <w:r w:rsidRPr="00975E34">
              <w:rPr>
                <w:sz w:val="22"/>
                <w:szCs w:val="22"/>
                <w:lang w:eastAsia="ja-JP"/>
              </w:rPr>
              <w:t>(телефон)</w:t>
            </w:r>
          </w:p>
        </w:tc>
      </w:tr>
      <w:tr w:rsidR="009C370A" w:rsidRPr="00975E34" w14:paraId="7D731467" w14:textId="77777777" w:rsidTr="00B50A5A">
        <w:tc>
          <w:tcPr>
            <w:tcW w:w="3061" w:type="dxa"/>
            <w:tcBorders>
              <w:top w:val="nil"/>
              <w:left w:val="nil"/>
              <w:bottom w:val="nil"/>
              <w:right w:val="nil"/>
            </w:tcBorders>
          </w:tcPr>
          <w:p w14:paraId="72058EC7" w14:textId="77777777" w:rsidR="009C370A" w:rsidRPr="00975E34" w:rsidRDefault="00583681" w:rsidP="00583681">
            <w:pPr>
              <w:widowControl w:val="0"/>
              <w:overflowPunct w:val="0"/>
              <w:autoSpaceDE w:val="0"/>
              <w:textAlignment w:val="baseline"/>
              <w:rPr>
                <w:sz w:val="22"/>
                <w:szCs w:val="22"/>
                <w:lang w:eastAsia="ja-JP"/>
              </w:rPr>
            </w:pPr>
            <w:r w:rsidRPr="00975E34">
              <w:rPr>
                <w:sz w:val="22"/>
                <w:szCs w:val="22"/>
                <w:lang w:eastAsia="ja-JP"/>
              </w:rPr>
              <w:t>«</w:t>
            </w:r>
            <w:r w:rsidR="009C370A" w:rsidRPr="00975E34">
              <w:rPr>
                <w:sz w:val="22"/>
                <w:szCs w:val="22"/>
                <w:lang w:eastAsia="ja-JP"/>
              </w:rPr>
              <w:t>__</w:t>
            </w:r>
            <w:r w:rsidRPr="00975E34">
              <w:rPr>
                <w:sz w:val="22"/>
                <w:szCs w:val="22"/>
                <w:lang w:eastAsia="ja-JP"/>
              </w:rPr>
              <w:t>»</w:t>
            </w:r>
            <w:r w:rsidR="009C370A" w:rsidRPr="00975E34">
              <w:rPr>
                <w:sz w:val="22"/>
                <w:szCs w:val="22"/>
                <w:lang w:eastAsia="ja-JP"/>
              </w:rPr>
              <w:t xml:space="preserve"> ______ 20__ г.</w:t>
            </w:r>
          </w:p>
        </w:tc>
        <w:tc>
          <w:tcPr>
            <w:tcW w:w="1928" w:type="dxa"/>
            <w:tcBorders>
              <w:top w:val="nil"/>
              <w:left w:val="nil"/>
              <w:bottom w:val="nil"/>
              <w:right w:val="nil"/>
            </w:tcBorders>
          </w:tcPr>
          <w:p w14:paraId="5A435D0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6554D5B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Borders>
              <w:top w:val="nil"/>
              <w:left w:val="nil"/>
              <w:bottom w:val="nil"/>
              <w:right w:val="nil"/>
            </w:tcBorders>
          </w:tcPr>
          <w:p w14:paraId="0298D21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3BBF62D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nil"/>
            </w:tcBorders>
          </w:tcPr>
          <w:p w14:paraId="383FA05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7BF6BFA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nil"/>
            </w:tcBorders>
          </w:tcPr>
          <w:p w14:paraId="44229320"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3893374C" w14:textId="77777777" w:rsidTr="00B50A5A">
        <w:tc>
          <w:tcPr>
            <w:tcW w:w="3061" w:type="dxa"/>
            <w:tcBorders>
              <w:top w:val="nil"/>
              <w:left w:val="nil"/>
              <w:bottom w:val="nil"/>
              <w:right w:val="nil"/>
            </w:tcBorders>
          </w:tcPr>
          <w:p w14:paraId="42E2B532"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Руководитель (уполномоченное лицо)</w:t>
            </w:r>
          </w:p>
          <w:p w14:paraId="0E4E09B9"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главного распорядителя бюджетных средств</w:t>
            </w:r>
          </w:p>
        </w:tc>
        <w:tc>
          <w:tcPr>
            <w:tcW w:w="1928" w:type="dxa"/>
            <w:tcBorders>
              <w:top w:val="nil"/>
              <w:left w:val="nil"/>
              <w:bottom w:val="single" w:sz="4" w:space="0" w:color="auto"/>
              <w:right w:val="nil"/>
            </w:tcBorders>
          </w:tcPr>
          <w:p w14:paraId="62D7A76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063E89F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Borders>
              <w:top w:val="nil"/>
              <w:left w:val="nil"/>
              <w:bottom w:val="single" w:sz="4" w:space="0" w:color="auto"/>
              <w:right w:val="nil"/>
            </w:tcBorders>
          </w:tcPr>
          <w:p w14:paraId="283F974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2A9A803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single" w:sz="4" w:space="0" w:color="auto"/>
              <w:right w:val="nil"/>
            </w:tcBorders>
          </w:tcPr>
          <w:p w14:paraId="0436860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3AC029D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single" w:sz="4" w:space="0" w:color="auto"/>
              <w:right w:val="nil"/>
            </w:tcBorders>
          </w:tcPr>
          <w:p w14:paraId="7911BD2C"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75E34" w:rsidRPr="00975E34" w14:paraId="0B735C83" w14:textId="77777777" w:rsidTr="00B50A5A">
        <w:tc>
          <w:tcPr>
            <w:tcW w:w="3061" w:type="dxa"/>
            <w:tcBorders>
              <w:top w:val="nil"/>
              <w:left w:val="nil"/>
              <w:bottom w:val="nil"/>
              <w:right w:val="nil"/>
            </w:tcBorders>
          </w:tcPr>
          <w:p w14:paraId="02BD314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28" w:type="dxa"/>
            <w:tcBorders>
              <w:top w:val="single" w:sz="4" w:space="0" w:color="auto"/>
              <w:left w:val="nil"/>
              <w:bottom w:val="nil"/>
              <w:right w:val="nil"/>
            </w:tcBorders>
          </w:tcPr>
          <w:p w14:paraId="2F1771DE" w14:textId="77777777" w:rsidR="009C370A" w:rsidRPr="00975E34" w:rsidRDefault="009C370A" w:rsidP="009C370A">
            <w:pPr>
              <w:widowControl w:val="0"/>
              <w:overflowPunct w:val="0"/>
              <w:autoSpaceDE w:val="0"/>
              <w:ind w:hanging="84"/>
              <w:jc w:val="center"/>
              <w:textAlignment w:val="baseline"/>
              <w:rPr>
                <w:sz w:val="22"/>
                <w:szCs w:val="22"/>
                <w:lang w:eastAsia="ja-JP"/>
              </w:rPr>
            </w:pPr>
            <w:r w:rsidRPr="00975E34">
              <w:rPr>
                <w:sz w:val="22"/>
                <w:szCs w:val="22"/>
                <w:lang w:eastAsia="ja-JP"/>
              </w:rPr>
              <w:t>(наименование главного распорядителя бюджетных средств)</w:t>
            </w:r>
          </w:p>
        </w:tc>
        <w:tc>
          <w:tcPr>
            <w:tcW w:w="340" w:type="dxa"/>
            <w:tcBorders>
              <w:top w:val="nil"/>
              <w:left w:val="nil"/>
              <w:bottom w:val="nil"/>
              <w:right w:val="nil"/>
            </w:tcBorders>
          </w:tcPr>
          <w:p w14:paraId="317810A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Borders>
              <w:top w:val="single" w:sz="4" w:space="0" w:color="auto"/>
              <w:left w:val="nil"/>
              <w:bottom w:val="nil"/>
              <w:right w:val="nil"/>
            </w:tcBorders>
          </w:tcPr>
          <w:p w14:paraId="66243162" w14:textId="77777777" w:rsidR="009C370A" w:rsidRPr="00975E34" w:rsidRDefault="009C370A" w:rsidP="009C370A">
            <w:pPr>
              <w:widowControl w:val="0"/>
              <w:overflowPunct w:val="0"/>
              <w:autoSpaceDE w:val="0"/>
              <w:ind w:firstLine="58"/>
              <w:jc w:val="center"/>
              <w:textAlignment w:val="baseline"/>
              <w:rPr>
                <w:sz w:val="22"/>
                <w:szCs w:val="22"/>
                <w:lang w:eastAsia="ja-JP"/>
              </w:rPr>
            </w:pPr>
            <w:r w:rsidRPr="00975E34">
              <w:rPr>
                <w:sz w:val="22"/>
                <w:szCs w:val="22"/>
                <w:lang w:eastAsia="ja-JP"/>
              </w:rPr>
              <w:t>(должность)</w:t>
            </w:r>
          </w:p>
        </w:tc>
        <w:tc>
          <w:tcPr>
            <w:tcW w:w="340" w:type="dxa"/>
            <w:tcBorders>
              <w:top w:val="nil"/>
              <w:left w:val="nil"/>
              <w:bottom w:val="nil"/>
              <w:right w:val="nil"/>
            </w:tcBorders>
          </w:tcPr>
          <w:p w14:paraId="15875E7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single" w:sz="4" w:space="0" w:color="auto"/>
              <w:left w:val="nil"/>
              <w:bottom w:val="nil"/>
              <w:right w:val="nil"/>
            </w:tcBorders>
          </w:tcPr>
          <w:p w14:paraId="053F90E3" w14:textId="77777777" w:rsidR="009C370A" w:rsidRPr="00975E34" w:rsidRDefault="009C370A" w:rsidP="009C370A">
            <w:pPr>
              <w:widowControl w:val="0"/>
              <w:overflowPunct w:val="0"/>
              <w:autoSpaceDE w:val="0"/>
              <w:ind w:firstLine="143"/>
              <w:jc w:val="center"/>
              <w:textAlignment w:val="baseline"/>
              <w:rPr>
                <w:sz w:val="22"/>
                <w:szCs w:val="22"/>
                <w:lang w:eastAsia="ja-JP"/>
              </w:rPr>
            </w:pPr>
            <w:r w:rsidRPr="00975E34">
              <w:rPr>
                <w:sz w:val="22"/>
                <w:szCs w:val="22"/>
                <w:lang w:eastAsia="ja-JP"/>
              </w:rPr>
              <w:t>(подпись)</w:t>
            </w:r>
          </w:p>
        </w:tc>
        <w:tc>
          <w:tcPr>
            <w:tcW w:w="340" w:type="dxa"/>
            <w:tcBorders>
              <w:top w:val="nil"/>
              <w:left w:val="nil"/>
              <w:bottom w:val="nil"/>
              <w:right w:val="nil"/>
            </w:tcBorders>
          </w:tcPr>
          <w:p w14:paraId="72A61AE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single" w:sz="4" w:space="0" w:color="auto"/>
              <w:left w:val="nil"/>
              <w:bottom w:val="nil"/>
              <w:right w:val="nil"/>
            </w:tcBorders>
          </w:tcPr>
          <w:p w14:paraId="6962B980" w14:textId="77777777" w:rsidR="009C370A" w:rsidRPr="00975E34" w:rsidRDefault="009C370A" w:rsidP="009C370A">
            <w:pPr>
              <w:widowControl w:val="0"/>
              <w:overflowPunct w:val="0"/>
              <w:autoSpaceDE w:val="0"/>
              <w:ind w:hanging="168"/>
              <w:jc w:val="center"/>
              <w:textAlignment w:val="baseline"/>
              <w:rPr>
                <w:sz w:val="22"/>
                <w:szCs w:val="22"/>
                <w:lang w:eastAsia="ja-JP"/>
              </w:rPr>
            </w:pPr>
            <w:r w:rsidRPr="00975E34">
              <w:rPr>
                <w:sz w:val="22"/>
                <w:szCs w:val="22"/>
                <w:lang w:eastAsia="ja-JP"/>
              </w:rPr>
              <w:t>(расшифровка подписи)</w:t>
            </w:r>
          </w:p>
        </w:tc>
      </w:tr>
      <w:tr w:rsidR="009C370A" w:rsidRPr="00975E34" w14:paraId="79F83600" w14:textId="77777777" w:rsidTr="00B50A5A">
        <w:tc>
          <w:tcPr>
            <w:tcW w:w="3061" w:type="dxa"/>
            <w:tcBorders>
              <w:top w:val="nil"/>
              <w:left w:val="nil"/>
              <w:bottom w:val="nil"/>
              <w:right w:val="nil"/>
            </w:tcBorders>
          </w:tcPr>
          <w:p w14:paraId="63B0CE7A" w14:textId="77777777" w:rsidR="009C370A" w:rsidRPr="00975E34" w:rsidRDefault="00583681" w:rsidP="00583681">
            <w:pPr>
              <w:widowControl w:val="0"/>
              <w:overflowPunct w:val="0"/>
              <w:autoSpaceDE w:val="0"/>
              <w:ind w:firstLine="720"/>
              <w:textAlignment w:val="baseline"/>
              <w:rPr>
                <w:sz w:val="22"/>
                <w:szCs w:val="22"/>
                <w:lang w:eastAsia="ja-JP"/>
              </w:rPr>
            </w:pPr>
            <w:r w:rsidRPr="00975E34">
              <w:rPr>
                <w:sz w:val="22"/>
                <w:szCs w:val="22"/>
                <w:lang w:eastAsia="ja-JP"/>
              </w:rPr>
              <w:t>«</w:t>
            </w:r>
            <w:r w:rsidR="009C370A" w:rsidRPr="00975E34">
              <w:rPr>
                <w:sz w:val="22"/>
                <w:szCs w:val="22"/>
                <w:lang w:eastAsia="ja-JP"/>
              </w:rPr>
              <w:t>__</w:t>
            </w:r>
            <w:r w:rsidRPr="00975E34">
              <w:rPr>
                <w:sz w:val="22"/>
                <w:szCs w:val="22"/>
                <w:lang w:eastAsia="ja-JP"/>
              </w:rPr>
              <w:t>»</w:t>
            </w:r>
            <w:r w:rsidR="009C370A" w:rsidRPr="00975E34">
              <w:rPr>
                <w:sz w:val="22"/>
                <w:szCs w:val="22"/>
                <w:lang w:eastAsia="ja-JP"/>
              </w:rPr>
              <w:t xml:space="preserve"> ______ 20__ г.</w:t>
            </w:r>
          </w:p>
        </w:tc>
        <w:tc>
          <w:tcPr>
            <w:tcW w:w="1928" w:type="dxa"/>
            <w:tcBorders>
              <w:top w:val="nil"/>
              <w:left w:val="nil"/>
              <w:bottom w:val="nil"/>
              <w:right w:val="nil"/>
            </w:tcBorders>
          </w:tcPr>
          <w:p w14:paraId="10EE03B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1610BAA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Borders>
              <w:top w:val="nil"/>
              <w:left w:val="nil"/>
              <w:bottom w:val="nil"/>
              <w:right w:val="nil"/>
            </w:tcBorders>
          </w:tcPr>
          <w:p w14:paraId="1AD55D3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06665BA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nil"/>
            </w:tcBorders>
          </w:tcPr>
          <w:p w14:paraId="1FD5F60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6E4B0E8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814" w:type="dxa"/>
            <w:tcBorders>
              <w:top w:val="nil"/>
              <w:left w:val="nil"/>
              <w:bottom w:val="nil"/>
              <w:right w:val="nil"/>
            </w:tcBorders>
          </w:tcPr>
          <w:p w14:paraId="507A2C09" w14:textId="77777777" w:rsidR="009C370A" w:rsidRPr="00975E34" w:rsidRDefault="009C370A" w:rsidP="009C370A">
            <w:pPr>
              <w:widowControl w:val="0"/>
              <w:overflowPunct w:val="0"/>
              <w:autoSpaceDE w:val="0"/>
              <w:ind w:firstLine="720"/>
              <w:textAlignment w:val="baseline"/>
              <w:rPr>
                <w:sz w:val="22"/>
                <w:szCs w:val="22"/>
                <w:lang w:eastAsia="ja-JP"/>
              </w:rPr>
            </w:pPr>
          </w:p>
        </w:tc>
      </w:tr>
    </w:tbl>
    <w:p w14:paraId="423C8AF2" w14:textId="77777777" w:rsidR="009C370A" w:rsidRPr="00975E34" w:rsidRDefault="009C370A" w:rsidP="00456932">
      <w:pPr>
        <w:widowControl w:val="0"/>
        <w:tabs>
          <w:tab w:val="left" w:pos="11766"/>
          <w:tab w:val="left" w:pos="12049"/>
        </w:tabs>
        <w:overflowPunct w:val="0"/>
        <w:autoSpaceDE w:val="0"/>
        <w:spacing w:before="220"/>
        <w:ind w:firstLine="540"/>
        <w:contextualSpacing/>
        <w:jc w:val="both"/>
        <w:textAlignment w:val="baseline"/>
        <w:rPr>
          <w:sz w:val="22"/>
          <w:szCs w:val="22"/>
          <w:lang w:eastAsia="ja-JP"/>
        </w:rPr>
      </w:pPr>
      <w:bookmarkStart w:id="9" w:name="P461"/>
      <w:bookmarkEnd w:id="9"/>
      <w:r w:rsidRPr="00975E34">
        <w:rPr>
          <w:sz w:val="22"/>
          <w:szCs w:val="22"/>
          <w:lang w:eastAsia="ja-JP"/>
        </w:rPr>
        <w:br w:type="textWrapping" w:clear="all"/>
      </w:r>
      <w:r w:rsidR="00456932" w:rsidRPr="00975E34">
        <w:rPr>
          <w:sz w:val="22"/>
          <w:szCs w:val="22"/>
          <w:lang w:eastAsia="ja-JP"/>
        </w:rPr>
        <w:t xml:space="preserve">          </w:t>
      </w:r>
      <w:r w:rsidRPr="00975E34">
        <w:rPr>
          <w:sz w:val="22"/>
          <w:szCs w:val="22"/>
          <w:lang w:eastAsia="ja-JP"/>
        </w:rPr>
        <w:t>&lt;1&gt; В случае, если предоставление субсидии осуществляется в рамках структурного элемента государственной программы Российской Федерации</w:t>
      </w:r>
      <w:r w:rsidR="00456932" w:rsidRPr="00975E34">
        <w:rPr>
          <w:sz w:val="22"/>
          <w:szCs w:val="22"/>
          <w:lang w:eastAsia="ja-JP"/>
        </w:rPr>
        <w:t>,</w:t>
      </w:r>
      <w:r w:rsidRPr="00975E34">
        <w:rPr>
          <w:sz w:val="22"/>
          <w:szCs w:val="22"/>
          <w:lang w:eastAsia="ja-JP"/>
        </w:rPr>
        <w:t xml:space="preserve"> указывается наименование федерального проекта, комплекса процессных мероприятий, а в случае предоставления субсидии в рамках непрограммного направления </w:t>
      </w:r>
      <w:r w:rsidR="00583681" w:rsidRPr="00975E34">
        <w:rPr>
          <w:sz w:val="22"/>
          <w:szCs w:val="22"/>
          <w:lang w:eastAsia="ja-JP"/>
        </w:rPr>
        <w:t>–</w:t>
      </w:r>
      <w:r w:rsidRPr="00975E34">
        <w:rPr>
          <w:sz w:val="22"/>
          <w:szCs w:val="22"/>
          <w:lang w:eastAsia="ja-JP"/>
        </w:rPr>
        <w:t xml:space="preserve"> не заполняется. В кодовой зоне указываются </w:t>
      </w:r>
      <w:r w:rsidR="00996DD6" w:rsidRPr="00996DD6">
        <w:rPr>
          <w:sz w:val="22"/>
          <w:szCs w:val="22"/>
          <w:lang w:eastAsia="ja-JP"/>
        </w:rPr>
        <w:t xml:space="preserve">разряды </w:t>
      </w:r>
      <w:r w:rsidRPr="00975E34">
        <w:rPr>
          <w:sz w:val="22"/>
          <w:szCs w:val="22"/>
          <w:lang w:eastAsia="ja-JP"/>
        </w:rPr>
        <w:t>4 и 5 целевой статьи расходов федерального бюджета в соответствии с соглашением.</w:t>
      </w:r>
    </w:p>
    <w:p w14:paraId="27AB43F3"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bookmarkStart w:id="10" w:name="P462"/>
      <w:bookmarkEnd w:id="10"/>
      <w:r w:rsidRPr="00975E34">
        <w:rPr>
          <w:sz w:val="22"/>
          <w:szCs w:val="22"/>
          <w:lang w:eastAsia="ja-JP"/>
        </w:rPr>
        <w:t xml:space="preserve">&lt;2&gt; В кодовой зоне указываются </w:t>
      </w:r>
      <w:r w:rsidR="00583681" w:rsidRPr="00975E34">
        <w:rPr>
          <w:sz w:val="22"/>
          <w:szCs w:val="22"/>
          <w:lang w:eastAsia="ja-JP"/>
        </w:rPr>
        <w:t xml:space="preserve">разряды </w:t>
      </w:r>
      <w:r w:rsidRPr="00975E34">
        <w:rPr>
          <w:sz w:val="22"/>
          <w:szCs w:val="22"/>
          <w:lang w:eastAsia="ja-JP"/>
        </w:rPr>
        <w:t>13</w:t>
      </w:r>
      <w:r w:rsidR="00583681" w:rsidRPr="00975E34">
        <w:rPr>
          <w:sz w:val="22"/>
          <w:szCs w:val="22"/>
          <w:lang w:eastAsia="ja-JP"/>
        </w:rPr>
        <w:t>–</w:t>
      </w:r>
      <w:r w:rsidRPr="00975E34">
        <w:rPr>
          <w:sz w:val="22"/>
          <w:szCs w:val="22"/>
          <w:lang w:eastAsia="ja-JP"/>
        </w:rPr>
        <w:t>17 кода классификации расходов федерального бюджета в соответствии с соглашением.</w:t>
      </w:r>
    </w:p>
    <w:p w14:paraId="705A998A"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bookmarkStart w:id="11" w:name="P463"/>
      <w:bookmarkEnd w:id="11"/>
      <w:r w:rsidRPr="00975E34">
        <w:rPr>
          <w:sz w:val="22"/>
          <w:szCs w:val="22"/>
          <w:lang w:eastAsia="ja-JP"/>
        </w:rPr>
        <w:t>&lt;3&gt; При пред</w:t>
      </w:r>
      <w:r w:rsidR="00583681" w:rsidRPr="00975E34">
        <w:rPr>
          <w:sz w:val="22"/>
          <w:szCs w:val="22"/>
          <w:lang w:eastAsia="ja-JP"/>
        </w:rPr>
        <w:t>о</w:t>
      </w:r>
      <w:r w:rsidRPr="00975E34">
        <w:rPr>
          <w:sz w:val="22"/>
          <w:szCs w:val="22"/>
          <w:lang w:eastAsia="ja-JP"/>
        </w:rPr>
        <w:t xml:space="preserve">ставлении уточненных значений указывается номер корректировки (например, </w:t>
      </w:r>
      <w:r w:rsidR="00583681" w:rsidRPr="00975E34">
        <w:rPr>
          <w:sz w:val="22"/>
          <w:szCs w:val="22"/>
          <w:lang w:eastAsia="ja-JP"/>
        </w:rPr>
        <w:t>«</w:t>
      </w:r>
      <w:r w:rsidRPr="00975E34">
        <w:rPr>
          <w:sz w:val="22"/>
          <w:szCs w:val="22"/>
          <w:lang w:eastAsia="ja-JP"/>
        </w:rPr>
        <w:t>1</w:t>
      </w:r>
      <w:r w:rsidR="00583681" w:rsidRPr="00975E34">
        <w:rPr>
          <w:sz w:val="22"/>
          <w:szCs w:val="22"/>
          <w:lang w:eastAsia="ja-JP"/>
        </w:rPr>
        <w:t>»</w:t>
      </w:r>
      <w:r w:rsidRPr="00975E34">
        <w:rPr>
          <w:sz w:val="22"/>
          <w:szCs w:val="22"/>
          <w:lang w:eastAsia="ja-JP"/>
        </w:rPr>
        <w:t xml:space="preserve">, </w:t>
      </w:r>
      <w:r w:rsidR="00583681" w:rsidRPr="00975E34">
        <w:rPr>
          <w:sz w:val="22"/>
          <w:szCs w:val="22"/>
          <w:lang w:eastAsia="ja-JP"/>
        </w:rPr>
        <w:t>«</w:t>
      </w:r>
      <w:r w:rsidRPr="00975E34">
        <w:rPr>
          <w:sz w:val="22"/>
          <w:szCs w:val="22"/>
          <w:lang w:eastAsia="ja-JP"/>
        </w:rPr>
        <w:t>2</w:t>
      </w:r>
      <w:r w:rsidR="00583681" w:rsidRPr="00975E34">
        <w:rPr>
          <w:sz w:val="22"/>
          <w:szCs w:val="22"/>
          <w:lang w:eastAsia="ja-JP"/>
        </w:rPr>
        <w:t>»</w:t>
      </w:r>
      <w:r w:rsidRPr="00975E34">
        <w:rPr>
          <w:sz w:val="22"/>
          <w:szCs w:val="22"/>
          <w:lang w:eastAsia="ja-JP"/>
        </w:rPr>
        <w:t xml:space="preserve">, </w:t>
      </w:r>
      <w:r w:rsidR="00583681" w:rsidRPr="00975E34">
        <w:rPr>
          <w:sz w:val="22"/>
          <w:szCs w:val="22"/>
          <w:lang w:eastAsia="ja-JP"/>
        </w:rPr>
        <w:t>«</w:t>
      </w:r>
      <w:r w:rsidRPr="00975E34">
        <w:rPr>
          <w:sz w:val="22"/>
          <w:szCs w:val="22"/>
          <w:lang w:eastAsia="ja-JP"/>
        </w:rPr>
        <w:t>3</w:t>
      </w:r>
      <w:r w:rsidR="00583681" w:rsidRPr="00975E34">
        <w:rPr>
          <w:sz w:val="22"/>
          <w:szCs w:val="22"/>
          <w:lang w:eastAsia="ja-JP"/>
        </w:rPr>
        <w:t>»</w:t>
      </w:r>
      <w:r w:rsidRPr="00975E34">
        <w:rPr>
          <w:sz w:val="22"/>
          <w:szCs w:val="22"/>
          <w:lang w:eastAsia="ja-JP"/>
        </w:rPr>
        <w:t xml:space="preserve">, </w:t>
      </w:r>
      <w:r w:rsidR="00583681" w:rsidRPr="00975E34">
        <w:rPr>
          <w:sz w:val="22"/>
          <w:szCs w:val="22"/>
          <w:lang w:eastAsia="ja-JP"/>
        </w:rPr>
        <w:t>«</w:t>
      </w:r>
      <w:r w:rsidRPr="00975E34">
        <w:rPr>
          <w:sz w:val="22"/>
          <w:szCs w:val="22"/>
          <w:lang w:eastAsia="ja-JP"/>
        </w:rPr>
        <w:t>...</w:t>
      </w:r>
      <w:r w:rsidR="00583681" w:rsidRPr="00975E34">
        <w:rPr>
          <w:sz w:val="22"/>
          <w:szCs w:val="22"/>
          <w:lang w:eastAsia="ja-JP"/>
        </w:rPr>
        <w:t>»</w:t>
      </w:r>
      <w:r w:rsidRPr="00975E34">
        <w:rPr>
          <w:sz w:val="22"/>
          <w:szCs w:val="22"/>
          <w:lang w:eastAsia="ja-JP"/>
        </w:rPr>
        <w:t>).</w:t>
      </w:r>
    </w:p>
    <w:p w14:paraId="5EC14249"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bookmarkStart w:id="12" w:name="P464"/>
      <w:bookmarkEnd w:id="12"/>
      <w:r w:rsidRPr="00975E34">
        <w:rPr>
          <w:sz w:val="22"/>
          <w:szCs w:val="22"/>
          <w:lang w:eastAsia="ja-JP"/>
        </w:rPr>
        <w:t xml:space="preserve">&lt;4&gt; Показатели </w:t>
      </w:r>
      <w:hyperlink w:anchor="P316">
        <w:r w:rsidRPr="00975E34">
          <w:rPr>
            <w:sz w:val="22"/>
            <w:szCs w:val="22"/>
            <w:lang w:eastAsia="ja-JP"/>
          </w:rPr>
          <w:t>граф 1</w:t>
        </w:r>
      </w:hyperlink>
      <w:r w:rsidRPr="00975E34">
        <w:rPr>
          <w:sz w:val="22"/>
          <w:szCs w:val="22"/>
          <w:lang w:eastAsia="ja-JP"/>
        </w:rPr>
        <w:t>,</w:t>
      </w:r>
      <w:r w:rsidR="00F60026">
        <w:rPr>
          <w:sz w:val="22"/>
          <w:szCs w:val="22"/>
          <w:lang w:eastAsia="ja-JP"/>
        </w:rPr>
        <w:t xml:space="preserve"> </w:t>
      </w:r>
      <w:hyperlink w:anchor="P319">
        <w:r w:rsidRPr="00975E34">
          <w:rPr>
            <w:sz w:val="22"/>
            <w:szCs w:val="22"/>
            <w:lang w:eastAsia="ja-JP"/>
          </w:rPr>
          <w:t>4</w:t>
        </w:r>
      </w:hyperlink>
      <w:r w:rsidR="00583681" w:rsidRPr="00975E34">
        <w:rPr>
          <w:sz w:val="22"/>
          <w:szCs w:val="22"/>
          <w:lang w:eastAsia="ja-JP"/>
        </w:rPr>
        <w:t>–</w:t>
      </w:r>
      <w:hyperlink w:anchor="P322">
        <w:r w:rsidRPr="00975E34">
          <w:rPr>
            <w:sz w:val="22"/>
            <w:szCs w:val="22"/>
            <w:lang w:eastAsia="ja-JP"/>
          </w:rPr>
          <w:t>7</w:t>
        </w:r>
      </w:hyperlink>
      <w:r w:rsidRPr="00975E34">
        <w:rPr>
          <w:sz w:val="22"/>
          <w:szCs w:val="22"/>
          <w:lang w:eastAsia="ja-JP"/>
        </w:rPr>
        <w:t xml:space="preserve"> по строкам </w:t>
      </w:r>
      <w:r w:rsidR="00363797">
        <w:rPr>
          <w:sz w:val="22"/>
          <w:szCs w:val="22"/>
          <w:lang w:eastAsia="ja-JP"/>
        </w:rPr>
        <w:t>«</w:t>
      </w:r>
      <w:r w:rsidRPr="00975E34">
        <w:rPr>
          <w:sz w:val="22"/>
          <w:szCs w:val="22"/>
          <w:lang w:eastAsia="ja-JP"/>
        </w:rPr>
        <w:t>Результат предоставления субсидии</w:t>
      </w:r>
      <w:r w:rsidR="00363797">
        <w:rPr>
          <w:sz w:val="22"/>
          <w:szCs w:val="22"/>
          <w:lang w:eastAsia="ja-JP"/>
        </w:rPr>
        <w:t>»</w:t>
      </w:r>
      <w:r w:rsidRPr="00975E34">
        <w:rPr>
          <w:sz w:val="22"/>
          <w:szCs w:val="22"/>
          <w:lang w:eastAsia="ja-JP"/>
        </w:rPr>
        <w:t xml:space="preserve"> рекомендуется формировать в соответствии с показателями, установленными в приложении к соглашению, в котором определяются плановые значения и срок достижения результатов предоставления субсидии</w:t>
      </w:r>
      <w:r w:rsidR="00996DD6">
        <w:rPr>
          <w:sz w:val="22"/>
          <w:szCs w:val="22"/>
          <w:lang w:eastAsia="ja-JP"/>
        </w:rPr>
        <w:t>,</w:t>
      </w:r>
      <w:r w:rsidRPr="00975E34">
        <w:rPr>
          <w:sz w:val="22"/>
          <w:szCs w:val="22"/>
          <w:lang w:eastAsia="ja-JP"/>
        </w:rPr>
        <w:t xml:space="preserve"> </w:t>
      </w:r>
      <w:r w:rsidR="00996DD6">
        <w:rPr>
          <w:sz w:val="22"/>
          <w:szCs w:val="22"/>
          <w:lang w:eastAsia="ja-JP"/>
        </w:rPr>
        <w:br/>
      </w:r>
      <w:r w:rsidRPr="00975E34">
        <w:rPr>
          <w:sz w:val="22"/>
          <w:szCs w:val="22"/>
          <w:lang w:eastAsia="ja-JP"/>
        </w:rPr>
        <w:t>с указанием единиц измерения (для субсидий, предоставление которых осуществляется на основании соглашений, заключаемых в соответствии с типовыми формами, утвержденными Министерством финансов Российской Федерации</w:t>
      </w:r>
      <w:r w:rsidR="00996DD6">
        <w:rPr>
          <w:sz w:val="22"/>
          <w:szCs w:val="22"/>
          <w:lang w:eastAsia="ja-JP"/>
        </w:rPr>
        <w:t>)</w:t>
      </w:r>
      <w:r w:rsidRPr="00975E34">
        <w:rPr>
          <w:sz w:val="22"/>
          <w:szCs w:val="22"/>
          <w:lang w:eastAsia="ja-JP"/>
        </w:rPr>
        <w:t>, в том числе:</w:t>
      </w:r>
    </w:p>
    <w:p w14:paraId="3718CDCD"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 xml:space="preserve">юридическим лицам (за исключением государственных учреждений), индивидуальным предпринимателям, физическим лицам </w:t>
      </w:r>
      <w:r w:rsidR="00583681" w:rsidRPr="00975E34">
        <w:rPr>
          <w:sz w:val="22"/>
          <w:szCs w:val="22"/>
          <w:lang w:eastAsia="ja-JP"/>
        </w:rPr>
        <w:t>–</w:t>
      </w:r>
      <w:r w:rsidRPr="00975E34">
        <w:rPr>
          <w:sz w:val="22"/>
          <w:szCs w:val="22"/>
          <w:lang w:eastAsia="ja-JP"/>
        </w:rPr>
        <w:t xml:space="preserve"> производителям товаров, работ, услуг </w:t>
      </w:r>
      <w:r w:rsidR="00996DD6">
        <w:rPr>
          <w:sz w:val="22"/>
          <w:szCs w:val="22"/>
          <w:lang w:eastAsia="ja-JP"/>
        </w:rPr>
        <w:t>–</w:t>
      </w:r>
      <w:r w:rsidRPr="00975E34">
        <w:rPr>
          <w:sz w:val="22"/>
          <w:szCs w:val="22"/>
          <w:lang w:eastAsia="ja-JP"/>
        </w:rPr>
        <w:t xml:space="preserve"> в соответствии с </w:t>
      </w:r>
      <w:hyperlink r:id="rId26">
        <w:r w:rsidRPr="00975E34">
          <w:rPr>
            <w:sz w:val="22"/>
            <w:szCs w:val="22"/>
            <w:lang w:eastAsia="ja-JP"/>
          </w:rPr>
          <w:t xml:space="preserve">приложением </w:t>
        </w:r>
        <w:r w:rsidR="00996DD6">
          <w:rPr>
            <w:sz w:val="22"/>
            <w:szCs w:val="22"/>
            <w:lang w:eastAsia="ja-JP"/>
          </w:rPr>
          <w:t>№</w:t>
        </w:r>
        <w:r w:rsidRPr="00975E34">
          <w:rPr>
            <w:sz w:val="22"/>
            <w:szCs w:val="22"/>
            <w:lang w:eastAsia="ja-JP"/>
          </w:rPr>
          <w:t xml:space="preserve"> 2.1</w:t>
        </w:r>
      </w:hyperlink>
      <w:r w:rsidRPr="00975E34">
        <w:rPr>
          <w:sz w:val="22"/>
          <w:szCs w:val="22"/>
          <w:lang w:eastAsia="ja-JP"/>
        </w:rPr>
        <w:t xml:space="preserve"> к типовым формам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00583681" w:rsidRPr="00975E34">
        <w:rPr>
          <w:sz w:val="22"/>
          <w:szCs w:val="22"/>
          <w:lang w:eastAsia="ja-JP"/>
        </w:rPr>
        <w:t>–</w:t>
      </w:r>
      <w:r w:rsidRPr="00975E34">
        <w:rPr>
          <w:sz w:val="22"/>
          <w:szCs w:val="22"/>
          <w:lang w:eastAsia="ja-JP"/>
        </w:rPr>
        <w:t xml:space="preserve"> производителям товаров, работ, услуг, утвержденным приказом Минфина России от 31 октября 2016 г. </w:t>
      </w:r>
      <w:r w:rsidR="00583681" w:rsidRPr="00975E34">
        <w:rPr>
          <w:sz w:val="22"/>
          <w:szCs w:val="22"/>
          <w:lang w:eastAsia="ja-JP"/>
        </w:rPr>
        <w:t>№</w:t>
      </w:r>
      <w:r w:rsidRPr="00975E34">
        <w:rPr>
          <w:sz w:val="22"/>
          <w:szCs w:val="22"/>
          <w:lang w:eastAsia="ja-JP"/>
        </w:rPr>
        <w:t xml:space="preserve"> 199н </w:t>
      </w:r>
      <w:r w:rsidR="00583681" w:rsidRPr="00975E34">
        <w:rPr>
          <w:sz w:val="22"/>
          <w:szCs w:val="22"/>
          <w:lang w:eastAsia="ja-JP"/>
        </w:rPr>
        <w:t>«</w:t>
      </w:r>
      <w:r w:rsidRPr="00975E34">
        <w:rPr>
          <w:sz w:val="22"/>
          <w:szCs w:val="22"/>
          <w:lang w:eastAsia="ja-JP"/>
        </w:rPr>
        <w:t xml:space="preserve">Об утверждении типовых форм соглашений (договоров) </w:t>
      </w:r>
      <w:r w:rsidR="00583681" w:rsidRPr="00975E34">
        <w:rPr>
          <w:sz w:val="22"/>
          <w:szCs w:val="22"/>
          <w:lang w:eastAsia="ja-JP"/>
        </w:rPr>
        <w:br/>
      </w:r>
      <w:r w:rsidRPr="00975E34">
        <w:rPr>
          <w:sz w:val="22"/>
          <w:szCs w:val="22"/>
          <w:lang w:eastAsia="ja-JP"/>
        </w:rPr>
        <w:t>о</w:t>
      </w:r>
      <w:r w:rsidR="00583681" w:rsidRPr="00975E34">
        <w:rPr>
          <w:sz w:val="22"/>
          <w:szCs w:val="22"/>
          <w:lang w:eastAsia="ja-JP"/>
        </w:rPr>
        <w:t xml:space="preserve"> </w:t>
      </w:r>
      <w:r w:rsidRPr="00975E34">
        <w:rPr>
          <w:sz w:val="22"/>
          <w:szCs w:val="22"/>
          <w:lang w:eastAsia="ja-JP"/>
        </w:rPr>
        <w:t xml:space="preserve">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00996DD6">
        <w:rPr>
          <w:sz w:val="22"/>
          <w:szCs w:val="22"/>
          <w:lang w:eastAsia="ja-JP"/>
        </w:rPr>
        <w:t>–</w:t>
      </w:r>
      <w:r w:rsidRPr="00975E34">
        <w:rPr>
          <w:sz w:val="22"/>
          <w:szCs w:val="22"/>
          <w:lang w:eastAsia="ja-JP"/>
        </w:rPr>
        <w:t xml:space="preserve"> производителям товаров, работ, услуг</w:t>
      </w:r>
      <w:r w:rsidR="00583681" w:rsidRPr="00975E34">
        <w:rPr>
          <w:sz w:val="22"/>
          <w:szCs w:val="22"/>
          <w:lang w:eastAsia="ja-JP"/>
        </w:rPr>
        <w:t>»</w:t>
      </w:r>
      <w:r w:rsidRPr="00975E34">
        <w:rPr>
          <w:sz w:val="22"/>
          <w:szCs w:val="22"/>
          <w:lang w:eastAsia="ja-JP"/>
        </w:rPr>
        <w:t xml:space="preserve"> (зарегистрирован Министерством юстиции Российской Федерации </w:t>
      </w:r>
      <w:r w:rsidR="00996DD6">
        <w:rPr>
          <w:sz w:val="22"/>
          <w:szCs w:val="22"/>
          <w:lang w:eastAsia="ja-JP"/>
        </w:rPr>
        <w:br/>
      </w:r>
      <w:r w:rsidRPr="00975E34">
        <w:rPr>
          <w:sz w:val="22"/>
          <w:szCs w:val="22"/>
          <w:lang w:eastAsia="ja-JP"/>
        </w:rPr>
        <w:t xml:space="preserve">6 декабря 2016 г., регистрационный </w:t>
      </w:r>
      <w:r w:rsidR="00583681" w:rsidRPr="00975E34">
        <w:rPr>
          <w:sz w:val="22"/>
          <w:szCs w:val="22"/>
          <w:lang w:eastAsia="ja-JP"/>
        </w:rPr>
        <w:t>№</w:t>
      </w:r>
      <w:r w:rsidR="006A53FD">
        <w:rPr>
          <w:sz w:val="22"/>
          <w:szCs w:val="22"/>
          <w:lang w:eastAsia="ja-JP"/>
        </w:rPr>
        <w:t xml:space="preserve"> 44584) </w:t>
      </w:r>
      <w:r w:rsidRPr="00975E34">
        <w:rPr>
          <w:sz w:val="22"/>
          <w:szCs w:val="22"/>
          <w:lang w:eastAsia="ja-JP"/>
        </w:rPr>
        <w:t xml:space="preserve">с изменениями, внесенными приказами Министерства финансов Российской Федерации </w:t>
      </w:r>
      <w:r w:rsidR="00363797">
        <w:rPr>
          <w:sz w:val="22"/>
          <w:szCs w:val="22"/>
          <w:lang w:eastAsia="ja-JP"/>
        </w:rPr>
        <w:br/>
      </w:r>
      <w:r w:rsidRPr="00975E34">
        <w:rPr>
          <w:sz w:val="22"/>
          <w:szCs w:val="22"/>
          <w:lang w:eastAsia="ja-JP"/>
        </w:rPr>
        <w:t xml:space="preserve">от 15 сентября 2017 г. </w:t>
      </w:r>
      <w:r w:rsidR="00583681" w:rsidRPr="00975E34">
        <w:rPr>
          <w:sz w:val="22"/>
          <w:szCs w:val="22"/>
          <w:lang w:eastAsia="ja-JP"/>
        </w:rPr>
        <w:t>№</w:t>
      </w:r>
      <w:r w:rsidRPr="00975E34">
        <w:rPr>
          <w:sz w:val="22"/>
          <w:szCs w:val="22"/>
          <w:lang w:eastAsia="ja-JP"/>
        </w:rPr>
        <w:t xml:space="preserve"> 141н (зарегистрирован Министерством юстиции Российской Федерации 5 декабря 2017 г., регистрационный </w:t>
      </w:r>
      <w:r w:rsidR="00583681" w:rsidRPr="00975E34">
        <w:rPr>
          <w:sz w:val="22"/>
          <w:szCs w:val="22"/>
          <w:lang w:eastAsia="ja-JP"/>
        </w:rPr>
        <w:t>№</w:t>
      </w:r>
      <w:r w:rsidRPr="00975E34">
        <w:rPr>
          <w:sz w:val="22"/>
          <w:szCs w:val="22"/>
          <w:lang w:eastAsia="ja-JP"/>
        </w:rPr>
        <w:t xml:space="preserve"> 49115), </w:t>
      </w:r>
      <w:r w:rsidR="00363797">
        <w:rPr>
          <w:sz w:val="22"/>
          <w:szCs w:val="22"/>
          <w:lang w:eastAsia="ja-JP"/>
        </w:rPr>
        <w:br/>
      </w:r>
      <w:r w:rsidRPr="00975E34">
        <w:rPr>
          <w:sz w:val="22"/>
          <w:szCs w:val="22"/>
          <w:lang w:eastAsia="ja-JP"/>
        </w:rPr>
        <w:t xml:space="preserve">от 16 ноября 2018 г. </w:t>
      </w:r>
      <w:r w:rsidR="00583681" w:rsidRPr="00975E34">
        <w:rPr>
          <w:sz w:val="22"/>
          <w:szCs w:val="22"/>
          <w:lang w:eastAsia="ja-JP"/>
        </w:rPr>
        <w:t>№</w:t>
      </w:r>
      <w:r w:rsidRPr="00975E34">
        <w:rPr>
          <w:sz w:val="22"/>
          <w:szCs w:val="22"/>
          <w:lang w:eastAsia="ja-JP"/>
        </w:rPr>
        <w:t xml:space="preserve"> 233н (зарегистрирован Министерством юстиции Российской Федерации 5 декабря 2018 г., регистрационный </w:t>
      </w:r>
      <w:r w:rsidR="00583681" w:rsidRPr="00975E34">
        <w:rPr>
          <w:sz w:val="22"/>
          <w:szCs w:val="22"/>
          <w:lang w:eastAsia="ja-JP"/>
        </w:rPr>
        <w:t>№</w:t>
      </w:r>
      <w:r w:rsidRPr="00975E34">
        <w:rPr>
          <w:sz w:val="22"/>
          <w:szCs w:val="22"/>
          <w:lang w:eastAsia="ja-JP"/>
        </w:rPr>
        <w:t xml:space="preserve"> 52871), </w:t>
      </w:r>
      <w:r w:rsidR="00363797">
        <w:rPr>
          <w:sz w:val="22"/>
          <w:szCs w:val="22"/>
          <w:lang w:eastAsia="ja-JP"/>
        </w:rPr>
        <w:br/>
      </w:r>
      <w:r w:rsidRPr="00975E34">
        <w:rPr>
          <w:sz w:val="22"/>
          <w:szCs w:val="22"/>
          <w:lang w:eastAsia="ja-JP"/>
        </w:rPr>
        <w:t xml:space="preserve">от 8 октября 2019 г. </w:t>
      </w:r>
      <w:r w:rsidR="00583681" w:rsidRPr="00975E34">
        <w:rPr>
          <w:sz w:val="22"/>
          <w:szCs w:val="22"/>
          <w:lang w:eastAsia="ja-JP"/>
        </w:rPr>
        <w:t>№</w:t>
      </w:r>
      <w:r w:rsidRPr="00975E34">
        <w:rPr>
          <w:sz w:val="22"/>
          <w:szCs w:val="22"/>
          <w:lang w:eastAsia="ja-JP"/>
        </w:rPr>
        <w:t xml:space="preserve"> 160н (зарегистрирован Министерством юстиции Российской Федерации 26 ноября 2019 г., регистрационный </w:t>
      </w:r>
      <w:r w:rsidR="00583681" w:rsidRPr="00975E34">
        <w:rPr>
          <w:sz w:val="22"/>
          <w:szCs w:val="22"/>
          <w:lang w:eastAsia="ja-JP"/>
        </w:rPr>
        <w:t>№</w:t>
      </w:r>
      <w:r w:rsidRPr="00975E34">
        <w:rPr>
          <w:sz w:val="22"/>
          <w:szCs w:val="22"/>
          <w:lang w:eastAsia="ja-JP"/>
        </w:rPr>
        <w:t xml:space="preserve"> 56637), </w:t>
      </w:r>
      <w:r w:rsidR="00363797">
        <w:rPr>
          <w:sz w:val="22"/>
          <w:szCs w:val="22"/>
          <w:lang w:eastAsia="ja-JP"/>
        </w:rPr>
        <w:br/>
      </w:r>
      <w:r w:rsidRPr="00975E34">
        <w:rPr>
          <w:sz w:val="22"/>
          <w:szCs w:val="22"/>
          <w:lang w:eastAsia="ja-JP"/>
        </w:rPr>
        <w:t xml:space="preserve">от 3 июля 2020 г. </w:t>
      </w:r>
      <w:r w:rsidR="00583681" w:rsidRPr="00975E34">
        <w:rPr>
          <w:sz w:val="22"/>
          <w:szCs w:val="22"/>
          <w:lang w:eastAsia="ja-JP"/>
        </w:rPr>
        <w:t>№</w:t>
      </w:r>
      <w:r w:rsidRPr="00975E34">
        <w:rPr>
          <w:sz w:val="22"/>
          <w:szCs w:val="22"/>
          <w:lang w:eastAsia="ja-JP"/>
        </w:rPr>
        <w:t xml:space="preserve"> 134н (зарегистрирован Министерством юстиции Российской Федерации 23 сентября 2020 г., регистрационный </w:t>
      </w:r>
      <w:r w:rsidR="00583681" w:rsidRPr="00975E34">
        <w:rPr>
          <w:sz w:val="22"/>
          <w:szCs w:val="22"/>
          <w:lang w:eastAsia="ja-JP"/>
        </w:rPr>
        <w:t>№</w:t>
      </w:r>
      <w:r w:rsidR="00996DD6">
        <w:rPr>
          <w:sz w:val="22"/>
          <w:szCs w:val="22"/>
          <w:lang w:eastAsia="ja-JP"/>
        </w:rPr>
        <w:t xml:space="preserve"> 59994).</w:t>
      </w:r>
    </w:p>
    <w:p w14:paraId="4D9BFECC"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 xml:space="preserve">Для строк </w:t>
      </w:r>
      <w:r w:rsidR="00583681" w:rsidRPr="00975E34">
        <w:rPr>
          <w:sz w:val="22"/>
          <w:szCs w:val="22"/>
          <w:lang w:eastAsia="ja-JP"/>
        </w:rPr>
        <w:t>«</w:t>
      </w:r>
      <w:r w:rsidRPr="00975E34">
        <w:rPr>
          <w:sz w:val="22"/>
          <w:szCs w:val="22"/>
          <w:lang w:eastAsia="ja-JP"/>
        </w:rPr>
        <w:t>Контрольная точка</w:t>
      </w:r>
      <w:r w:rsidR="00583681" w:rsidRPr="00975E34">
        <w:rPr>
          <w:sz w:val="22"/>
          <w:szCs w:val="22"/>
          <w:lang w:eastAsia="ja-JP"/>
        </w:rPr>
        <w:t>»</w:t>
      </w:r>
      <w:r w:rsidRPr="00975E34">
        <w:rPr>
          <w:sz w:val="22"/>
          <w:szCs w:val="22"/>
          <w:lang w:eastAsia="ja-JP"/>
        </w:rPr>
        <w:t>:</w:t>
      </w:r>
    </w:p>
    <w:p w14:paraId="748AC354"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 xml:space="preserve">в части </w:t>
      </w:r>
      <w:hyperlink w:anchor="P316">
        <w:r w:rsidRPr="00975E34">
          <w:rPr>
            <w:sz w:val="22"/>
            <w:szCs w:val="22"/>
            <w:lang w:eastAsia="ja-JP"/>
          </w:rPr>
          <w:t>графы 1</w:t>
        </w:r>
      </w:hyperlink>
      <w:r w:rsidRPr="00975E34">
        <w:rPr>
          <w:sz w:val="22"/>
          <w:szCs w:val="22"/>
          <w:lang w:eastAsia="ja-JP"/>
        </w:rPr>
        <w:t xml:space="preserve"> рекомендуется указывать наименования контрольных точек</w:t>
      </w:r>
      <w:r w:rsidR="006A53FD">
        <w:rPr>
          <w:sz w:val="22"/>
          <w:szCs w:val="22"/>
          <w:lang w:eastAsia="ja-JP"/>
        </w:rPr>
        <w:t xml:space="preserve"> </w:t>
      </w:r>
      <w:r w:rsidRPr="00975E34">
        <w:rPr>
          <w:sz w:val="22"/>
          <w:szCs w:val="22"/>
          <w:lang w:eastAsia="ja-JP"/>
        </w:rPr>
        <w:t>исходя из типов контрольных точек, приведенных в таблице соотношения типов субсидий, результатов предоставления субсидии, контрольных точек</w:t>
      </w:r>
      <w:r w:rsidR="006A53FD">
        <w:rPr>
          <w:sz w:val="22"/>
          <w:szCs w:val="22"/>
          <w:lang w:eastAsia="ja-JP"/>
        </w:rPr>
        <w:t>,</w:t>
      </w:r>
      <w:r w:rsidRPr="00975E34">
        <w:rPr>
          <w:sz w:val="22"/>
          <w:szCs w:val="22"/>
          <w:lang w:eastAsia="ja-JP"/>
        </w:rPr>
        <w:t xml:space="preserve"> содержащ</w:t>
      </w:r>
      <w:r w:rsidR="006A53FD">
        <w:rPr>
          <w:sz w:val="22"/>
          <w:szCs w:val="22"/>
          <w:lang w:eastAsia="ja-JP"/>
        </w:rPr>
        <w:t>их</w:t>
      </w:r>
      <w:r w:rsidRPr="00975E34">
        <w:rPr>
          <w:sz w:val="22"/>
          <w:szCs w:val="22"/>
          <w:lang w:eastAsia="ja-JP"/>
        </w:rPr>
        <w:t xml:space="preserve">ся в </w:t>
      </w:r>
      <w:hyperlink w:anchor="P95">
        <w:r w:rsidRPr="00975E34">
          <w:rPr>
            <w:sz w:val="22"/>
            <w:szCs w:val="22"/>
            <w:lang w:eastAsia="ja-JP"/>
          </w:rPr>
          <w:t xml:space="preserve">приложении </w:t>
        </w:r>
        <w:r w:rsidR="005C0A5F">
          <w:rPr>
            <w:sz w:val="22"/>
            <w:szCs w:val="22"/>
            <w:lang w:eastAsia="ja-JP"/>
          </w:rPr>
          <w:t>№</w:t>
        </w:r>
        <w:r w:rsidRPr="00975E34">
          <w:rPr>
            <w:sz w:val="22"/>
            <w:szCs w:val="22"/>
            <w:lang w:eastAsia="ja-JP"/>
          </w:rPr>
          <w:t xml:space="preserve"> 1</w:t>
        </w:r>
      </w:hyperlink>
      <w:r w:rsidRPr="00975E34">
        <w:rPr>
          <w:sz w:val="22"/>
          <w:szCs w:val="22"/>
          <w:lang w:eastAsia="ja-JP"/>
        </w:rPr>
        <w:t xml:space="preserve"> к настоящему Порядку</w:t>
      </w:r>
      <w:r w:rsidR="006A53FD">
        <w:rPr>
          <w:sz w:val="22"/>
          <w:szCs w:val="22"/>
          <w:lang w:eastAsia="ja-JP"/>
        </w:rPr>
        <w:t>,</w:t>
      </w:r>
      <w:r w:rsidRPr="00975E34">
        <w:rPr>
          <w:sz w:val="22"/>
          <w:szCs w:val="22"/>
          <w:lang w:eastAsia="ja-JP"/>
        </w:rPr>
        <w:t xml:space="preserve"> </w:t>
      </w:r>
      <w:r w:rsidR="006A53FD">
        <w:rPr>
          <w:sz w:val="22"/>
          <w:szCs w:val="22"/>
          <w:lang w:eastAsia="ja-JP"/>
        </w:rPr>
        <w:br/>
      </w:r>
      <w:r w:rsidRPr="00975E34">
        <w:rPr>
          <w:sz w:val="22"/>
          <w:szCs w:val="22"/>
          <w:lang w:eastAsia="ja-JP"/>
        </w:rPr>
        <w:t xml:space="preserve">по соответствующему типу результата предоставления субсидии, указанному в </w:t>
      </w:r>
      <w:hyperlink w:anchor="P318">
        <w:r w:rsidRPr="00975E34">
          <w:rPr>
            <w:sz w:val="22"/>
            <w:szCs w:val="22"/>
            <w:lang w:eastAsia="ja-JP"/>
          </w:rPr>
          <w:t>графе 3</w:t>
        </w:r>
      </w:hyperlink>
      <w:r w:rsidRPr="00975E34">
        <w:rPr>
          <w:sz w:val="22"/>
          <w:szCs w:val="22"/>
          <w:lang w:eastAsia="ja-JP"/>
        </w:rPr>
        <w:t xml:space="preserve"> по строке </w:t>
      </w:r>
      <w:r w:rsidR="00363797">
        <w:rPr>
          <w:sz w:val="22"/>
          <w:szCs w:val="22"/>
          <w:lang w:eastAsia="ja-JP"/>
        </w:rPr>
        <w:t>«</w:t>
      </w:r>
      <w:r w:rsidRPr="00975E34">
        <w:rPr>
          <w:sz w:val="22"/>
          <w:szCs w:val="22"/>
          <w:lang w:eastAsia="ja-JP"/>
        </w:rPr>
        <w:t>Результат предоставления субсидии</w:t>
      </w:r>
      <w:r w:rsidR="00363797">
        <w:rPr>
          <w:sz w:val="22"/>
          <w:szCs w:val="22"/>
          <w:lang w:eastAsia="ja-JP"/>
        </w:rPr>
        <w:t>»</w:t>
      </w:r>
      <w:r w:rsidRPr="00975E34">
        <w:rPr>
          <w:sz w:val="22"/>
          <w:szCs w:val="22"/>
          <w:lang w:eastAsia="ja-JP"/>
        </w:rPr>
        <w:t>;</w:t>
      </w:r>
    </w:p>
    <w:p w14:paraId="0A746AF3"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 xml:space="preserve">в части </w:t>
      </w:r>
      <w:hyperlink w:anchor="P319">
        <w:r w:rsidRPr="00975E34">
          <w:rPr>
            <w:sz w:val="22"/>
            <w:szCs w:val="22"/>
            <w:lang w:eastAsia="ja-JP"/>
          </w:rPr>
          <w:t>граф 4</w:t>
        </w:r>
      </w:hyperlink>
      <w:r w:rsidR="00957BF6" w:rsidRPr="00975E34">
        <w:rPr>
          <w:sz w:val="22"/>
          <w:szCs w:val="22"/>
          <w:lang w:eastAsia="ja-JP"/>
        </w:rPr>
        <w:t>–</w:t>
      </w:r>
      <w:hyperlink w:anchor="P321">
        <w:r w:rsidRPr="00975E34">
          <w:rPr>
            <w:sz w:val="22"/>
            <w:szCs w:val="22"/>
            <w:lang w:eastAsia="ja-JP"/>
          </w:rPr>
          <w:t>6</w:t>
        </w:r>
      </w:hyperlink>
      <w:r w:rsidRPr="00975E34">
        <w:rPr>
          <w:sz w:val="22"/>
          <w:szCs w:val="22"/>
          <w:lang w:eastAsia="ja-JP"/>
        </w:rPr>
        <w:t xml:space="preserve"> рекомендуется формировать в случае, если контрольные точки имеют измеримые в единицах измерения значения, при этом </w:t>
      </w:r>
      <w:r w:rsidR="00957BF6" w:rsidRPr="00975E34">
        <w:rPr>
          <w:sz w:val="22"/>
          <w:szCs w:val="22"/>
          <w:lang w:eastAsia="ja-JP"/>
        </w:rPr>
        <w:br/>
      </w:r>
      <w:r w:rsidRPr="00975E34">
        <w:rPr>
          <w:sz w:val="22"/>
          <w:szCs w:val="22"/>
          <w:lang w:eastAsia="ja-JP"/>
        </w:rPr>
        <w:t xml:space="preserve">в </w:t>
      </w:r>
      <w:hyperlink w:anchor="P321">
        <w:r w:rsidRPr="00975E34">
          <w:rPr>
            <w:sz w:val="22"/>
            <w:szCs w:val="22"/>
            <w:lang w:eastAsia="ja-JP"/>
          </w:rPr>
          <w:t>графе 6</w:t>
        </w:r>
      </w:hyperlink>
      <w:r w:rsidRPr="00975E34">
        <w:rPr>
          <w:sz w:val="22"/>
          <w:szCs w:val="22"/>
          <w:lang w:eastAsia="ja-JP"/>
        </w:rPr>
        <w:t xml:space="preserve"> устанавливаются количественные цифровые значения;</w:t>
      </w:r>
    </w:p>
    <w:p w14:paraId="2F37A274"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 xml:space="preserve">в части </w:t>
      </w:r>
      <w:hyperlink w:anchor="P322">
        <w:r w:rsidRPr="00975E34">
          <w:rPr>
            <w:sz w:val="22"/>
            <w:szCs w:val="22"/>
            <w:lang w:eastAsia="ja-JP"/>
          </w:rPr>
          <w:t>графы 7</w:t>
        </w:r>
      </w:hyperlink>
      <w:r w:rsidRPr="00975E34">
        <w:rPr>
          <w:sz w:val="22"/>
          <w:szCs w:val="22"/>
          <w:lang w:eastAsia="ja-JP"/>
        </w:rPr>
        <w:t xml:space="preserve"> рекомендуется устанавливать в формате ДД.ММ.ГГГГ.</w:t>
      </w:r>
    </w:p>
    <w:p w14:paraId="045FFC22"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bookmarkStart w:id="13" w:name="P476"/>
      <w:bookmarkEnd w:id="13"/>
      <w:r w:rsidRPr="00975E34">
        <w:rPr>
          <w:sz w:val="22"/>
          <w:szCs w:val="22"/>
          <w:lang w:eastAsia="ja-JP"/>
        </w:rPr>
        <w:t xml:space="preserve">&lt;5&gt; Показатели </w:t>
      </w:r>
      <w:hyperlink w:anchor="P317">
        <w:r w:rsidRPr="00975E34">
          <w:rPr>
            <w:sz w:val="22"/>
            <w:szCs w:val="22"/>
            <w:lang w:eastAsia="ja-JP"/>
          </w:rPr>
          <w:t>графы 2</w:t>
        </w:r>
      </w:hyperlink>
      <w:r w:rsidRPr="00975E34">
        <w:rPr>
          <w:sz w:val="22"/>
          <w:szCs w:val="22"/>
          <w:lang w:eastAsia="ja-JP"/>
        </w:rPr>
        <w:t xml:space="preserve"> по строкам </w:t>
      </w:r>
      <w:r w:rsidR="00957BF6" w:rsidRPr="00975E34">
        <w:rPr>
          <w:sz w:val="22"/>
          <w:szCs w:val="22"/>
          <w:lang w:eastAsia="ja-JP"/>
        </w:rPr>
        <w:t>«</w:t>
      </w:r>
      <w:r w:rsidRPr="00975E34">
        <w:rPr>
          <w:sz w:val="22"/>
          <w:szCs w:val="22"/>
          <w:lang w:eastAsia="ja-JP"/>
        </w:rPr>
        <w:t>Результат предоставления субсидии</w:t>
      </w:r>
      <w:r w:rsidR="00957BF6" w:rsidRPr="00975E34">
        <w:rPr>
          <w:sz w:val="22"/>
          <w:szCs w:val="22"/>
          <w:lang w:eastAsia="ja-JP"/>
        </w:rPr>
        <w:t>»</w:t>
      </w:r>
      <w:r w:rsidRPr="00975E34">
        <w:rPr>
          <w:sz w:val="22"/>
          <w:szCs w:val="22"/>
          <w:lang w:eastAsia="ja-JP"/>
        </w:rPr>
        <w:t xml:space="preserve"> рекомендуется формировать автоматически исходя из кодов, указанных </w:t>
      </w:r>
      <w:r w:rsidR="005C0A5F">
        <w:rPr>
          <w:sz w:val="22"/>
          <w:szCs w:val="22"/>
          <w:lang w:eastAsia="ja-JP"/>
        </w:rPr>
        <w:br/>
        <w:t xml:space="preserve">в </w:t>
      </w:r>
      <w:r w:rsidRPr="00975E34">
        <w:rPr>
          <w:sz w:val="22"/>
          <w:szCs w:val="22"/>
          <w:lang w:eastAsia="ja-JP"/>
        </w:rPr>
        <w:t xml:space="preserve">размещаемом на едином портале бюджетной системы Российской Федерации в информационно-телекоммуникационной сети </w:t>
      </w:r>
      <w:r w:rsidR="00957BF6" w:rsidRPr="00975E34">
        <w:rPr>
          <w:sz w:val="22"/>
          <w:szCs w:val="22"/>
          <w:lang w:eastAsia="ja-JP"/>
        </w:rPr>
        <w:t>«</w:t>
      </w:r>
      <w:r w:rsidRPr="00975E34">
        <w:rPr>
          <w:sz w:val="22"/>
          <w:szCs w:val="22"/>
          <w:lang w:eastAsia="ja-JP"/>
        </w:rPr>
        <w:t>Интернет</w:t>
      </w:r>
      <w:r w:rsidR="00957BF6" w:rsidRPr="00975E34">
        <w:rPr>
          <w:sz w:val="22"/>
          <w:szCs w:val="22"/>
          <w:lang w:eastAsia="ja-JP"/>
        </w:rPr>
        <w:t>»</w:t>
      </w:r>
      <w:r w:rsidRPr="00975E34">
        <w:rPr>
          <w:sz w:val="22"/>
          <w:szCs w:val="22"/>
          <w:lang w:eastAsia="ja-JP"/>
        </w:rPr>
        <w:t xml:space="preserve"> реестре субсидий, формирование и ведение которого осуществляется Министерством финансов Российской Федерации в порядке, установленном в соответствии с </w:t>
      </w:r>
      <w:hyperlink r:id="rId27">
        <w:r w:rsidRPr="00975E34">
          <w:rPr>
            <w:sz w:val="22"/>
            <w:szCs w:val="22"/>
            <w:lang w:eastAsia="ja-JP"/>
          </w:rPr>
          <w:t>пунктом 4(1)</w:t>
        </w:r>
      </w:hyperlink>
      <w:r w:rsidRPr="00975E34">
        <w:rPr>
          <w:sz w:val="22"/>
          <w:szCs w:val="22"/>
          <w:lang w:eastAsia="ja-JP"/>
        </w:rPr>
        <w:t xml:space="preserve"> постановления Правительства Российской Федерации от 18 сентября 2020 г. </w:t>
      </w:r>
      <w:r w:rsidR="00957BF6" w:rsidRPr="00975E34">
        <w:rPr>
          <w:sz w:val="22"/>
          <w:szCs w:val="22"/>
          <w:lang w:eastAsia="ja-JP"/>
        </w:rPr>
        <w:t>№</w:t>
      </w:r>
      <w:r w:rsidRPr="00975E34">
        <w:rPr>
          <w:sz w:val="22"/>
          <w:szCs w:val="22"/>
          <w:lang w:eastAsia="ja-JP"/>
        </w:rPr>
        <w:t xml:space="preserve"> 1492 </w:t>
      </w:r>
      <w:r w:rsidR="00957BF6" w:rsidRPr="00975E34">
        <w:rPr>
          <w:sz w:val="22"/>
          <w:szCs w:val="22"/>
          <w:lang w:eastAsia="ja-JP"/>
        </w:rPr>
        <w:t>«</w:t>
      </w:r>
      <w:r w:rsidRPr="00975E34">
        <w:rPr>
          <w:sz w:val="22"/>
          <w:szCs w:val="22"/>
          <w:lang w:eastAsia="ja-JP"/>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D86134" w:rsidRPr="00975E34">
        <w:rPr>
          <w:sz w:val="22"/>
          <w:szCs w:val="22"/>
          <w:lang w:eastAsia="ja-JP"/>
        </w:rPr>
        <w:t>–</w:t>
      </w:r>
      <w:r w:rsidRPr="00975E34">
        <w:rPr>
          <w:sz w:val="22"/>
          <w:szCs w:val="22"/>
          <w:lang w:eastAsia="ja-JP"/>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957BF6" w:rsidRPr="00975E34">
        <w:rPr>
          <w:sz w:val="22"/>
          <w:szCs w:val="22"/>
          <w:lang w:eastAsia="ja-JP"/>
        </w:rPr>
        <w:t>»</w:t>
      </w:r>
      <w:r w:rsidRPr="00975E34">
        <w:rPr>
          <w:sz w:val="22"/>
          <w:szCs w:val="22"/>
          <w:lang w:eastAsia="ja-JP"/>
        </w:rPr>
        <w:t xml:space="preserve"> (Собрание законодательства Российской Федерации, 2020, </w:t>
      </w:r>
      <w:r w:rsidR="00957BF6" w:rsidRPr="00975E34">
        <w:rPr>
          <w:sz w:val="22"/>
          <w:szCs w:val="22"/>
          <w:lang w:eastAsia="ja-JP"/>
        </w:rPr>
        <w:t>№</w:t>
      </w:r>
      <w:r w:rsidRPr="00975E34">
        <w:rPr>
          <w:sz w:val="22"/>
          <w:szCs w:val="22"/>
          <w:lang w:eastAsia="ja-JP"/>
        </w:rPr>
        <w:t xml:space="preserve"> 39, ст</w:t>
      </w:r>
      <w:r w:rsidR="005C0A5F">
        <w:rPr>
          <w:sz w:val="22"/>
          <w:szCs w:val="22"/>
          <w:lang w:eastAsia="ja-JP"/>
        </w:rPr>
        <w:t>атья</w:t>
      </w:r>
      <w:r w:rsidRPr="00975E34">
        <w:rPr>
          <w:sz w:val="22"/>
          <w:szCs w:val="22"/>
          <w:lang w:eastAsia="ja-JP"/>
        </w:rPr>
        <w:t xml:space="preserve"> 6069; 2021, </w:t>
      </w:r>
      <w:r w:rsidR="00957BF6" w:rsidRPr="00975E34">
        <w:rPr>
          <w:sz w:val="22"/>
          <w:szCs w:val="22"/>
          <w:lang w:eastAsia="ja-JP"/>
        </w:rPr>
        <w:t>№</w:t>
      </w:r>
      <w:r w:rsidRPr="00975E34">
        <w:rPr>
          <w:sz w:val="22"/>
          <w:szCs w:val="22"/>
          <w:lang w:eastAsia="ja-JP"/>
        </w:rPr>
        <w:t xml:space="preserve"> 2, ст</w:t>
      </w:r>
      <w:r w:rsidR="005C0A5F">
        <w:rPr>
          <w:sz w:val="22"/>
          <w:szCs w:val="22"/>
          <w:lang w:eastAsia="ja-JP"/>
        </w:rPr>
        <w:t>атья</w:t>
      </w:r>
      <w:r w:rsidRPr="00975E34">
        <w:rPr>
          <w:sz w:val="22"/>
          <w:szCs w:val="22"/>
          <w:lang w:eastAsia="ja-JP"/>
        </w:rPr>
        <w:t xml:space="preserve"> 431, </w:t>
      </w:r>
      <w:r w:rsidR="00957BF6" w:rsidRPr="00975E34">
        <w:rPr>
          <w:sz w:val="22"/>
          <w:szCs w:val="22"/>
          <w:lang w:eastAsia="ja-JP"/>
        </w:rPr>
        <w:t>№</w:t>
      </w:r>
      <w:r w:rsidRPr="00975E34">
        <w:rPr>
          <w:sz w:val="22"/>
          <w:szCs w:val="22"/>
          <w:lang w:eastAsia="ja-JP"/>
        </w:rPr>
        <w:t xml:space="preserve"> 41, ст</w:t>
      </w:r>
      <w:r w:rsidR="005C0A5F">
        <w:rPr>
          <w:sz w:val="22"/>
          <w:szCs w:val="22"/>
          <w:lang w:eastAsia="ja-JP"/>
        </w:rPr>
        <w:t>атья</w:t>
      </w:r>
      <w:r w:rsidRPr="00975E34">
        <w:rPr>
          <w:sz w:val="22"/>
          <w:szCs w:val="22"/>
          <w:lang w:eastAsia="ja-JP"/>
        </w:rPr>
        <w:t xml:space="preserve"> 6973), а по строкам </w:t>
      </w:r>
      <w:r w:rsidR="00957BF6" w:rsidRPr="00975E34">
        <w:rPr>
          <w:sz w:val="22"/>
          <w:szCs w:val="22"/>
          <w:lang w:eastAsia="ja-JP"/>
        </w:rPr>
        <w:t>«</w:t>
      </w:r>
      <w:r w:rsidRPr="00975E34">
        <w:rPr>
          <w:sz w:val="22"/>
          <w:szCs w:val="22"/>
          <w:lang w:eastAsia="ja-JP"/>
        </w:rPr>
        <w:t>Контрольная точка</w:t>
      </w:r>
      <w:r w:rsidR="00957BF6" w:rsidRPr="00975E34">
        <w:rPr>
          <w:sz w:val="22"/>
          <w:szCs w:val="22"/>
          <w:lang w:eastAsia="ja-JP"/>
        </w:rPr>
        <w:t>»</w:t>
      </w:r>
      <w:r w:rsidRPr="00975E34">
        <w:rPr>
          <w:sz w:val="22"/>
          <w:szCs w:val="22"/>
          <w:lang w:eastAsia="ja-JP"/>
        </w:rPr>
        <w:t xml:space="preserve"> </w:t>
      </w:r>
      <w:r w:rsidR="00D86134" w:rsidRPr="00975E34">
        <w:rPr>
          <w:sz w:val="22"/>
          <w:szCs w:val="22"/>
          <w:lang w:eastAsia="ja-JP"/>
        </w:rPr>
        <w:t xml:space="preserve">показатели </w:t>
      </w:r>
      <w:r w:rsidRPr="00975E34">
        <w:rPr>
          <w:sz w:val="22"/>
          <w:szCs w:val="22"/>
          <w:lang w:eastAsia="ja-JP"/>
        </w:rPr>
        <w:t>формируются автоматически</w:t>
      </w:r>
      <w:r w:rsidR="00D86134" w:rsidRPr="00975E34">
        <w:rPr>
          <w:sz w:val="22"/>
          <w:szCs w:val="22"/>
          <w:lang w:eastAsia="ja-JP"/>
        </w:rPr>
        <w:t>.</w:t>
      </w:r>
    </w:p>
    <w:p w14:paraId="71585C78"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bookmarkStart w:id="14" w:name="P477"/>
      <w:bookmarkEnd w:id="14"/>
      <w:r w:rsidRPr="00975E34">
        <w:rPr>
          <w:sz w:val="22"/>
          <w:szCs w:val="22"/>
          <w:lang w:eastAsia="ja-JP"/>
        </w:rPr>
        <w:t xml:space="preserve">&lt;6&gt; Показатели </w:t>
      </w:r>
      <w:hyperlink w:anchor="P318">
        <w:r w:rsidRPr="00975E34">
          <w:rPr>
            <w:sz w:val="22"/>
            <w:szCs w:val="22"/>
            <w:lang w:eastAsia="ja-JP"/>
          </w:rPr>
          <w:t>графы 3</w:t>
        </w:r>
      </w:hyperlink>
      <w:r w:rsidRPr="00975E34">
        <w:rPr>
          <w:sz w:val="22"/>
          <w:szCs w:val="22"/>
          <w:lang w:eastAsia="ja-JP"/>
        </w:rPr>
        <w:t xml:space="preserve"> по строкам </w:t>
      </w:r>
      <w:r w:rsidR="00D86134" w:rsidRPr="00975E34">
        <w:rPr>
          <w:sz w:val="22"/>
          <w:szCs w:val="22"/>
          <w:lang w:eastAsia="ja-JP"/>
        </w:rPr>
        <w:t>«</w:t>
      </w:r>
      <w:r w:rsidRPr="00975E34">
        <w:rPr>
          <w:sz w:val="22"/>
          <w:szCs w:val="22"/>
          <w:lang w:eastAsia="ja-JP"/>
        </w:rPr>
        <w:t>Результат предоставления субсидии</w:t>
      </w:r>
      <w:r w:rsidR="0028565C" w:rsidRPr="00975E34">
        <w:rPr>
          <w:sz w:val="22"/>
          <w:szCs w:val="22"/>
          <w:lang w:eastAsia="ja-JP"/>
        </w:rPr>
        <w:t>»</w:t>
      </w:r>
      <w:r w:rsidRPr="00975E34">
        <w:rPr>
          <w:sz w:val="22"/>
          <w:szCs w:val="22"/>
          <w:lang w:eastAsia="ja-JP"/>
        </w:rPr>
        <w:t xml:space="preserve"> рекомендуется формировать в соответствии с Перечнем типов. Указывается тип результата предоставления субсидии, соответствующий результату предоставления субсидии, указанному в </w:t>
      </w:r>
      <w:hyperlink w:anchor="P316">
        <w:r w:rsidRPr="00975E34">
          <w:rPr>
            <w:sz w:val="22"/>
            <w:szCs w:val="22"/>
            <w:lang w:eastAsia="ja-JP"/>
          </w:rPr>
          <w:t>графе 1</w:t>
        </w:r>
      </w:hyperlink>
      <w:r w:rsidRPr="00975E34">
        <w:rPr>
          <w:sz w:val="22"/>
          <w:szCs w:val="22"/>
          <w:lang w:eastAsia="ja-JP"/>
        </w:rPr>
        <w:t xml:space="preserve">, а по строкам </w:t>
      </w:r>
      <w:r w:rsidR="00D86134" w:rsidRPr="00975E34">
        <w:rPr>
          <w:sz w:val="22"/>
          <w:szCs w:val="22"/>
          <w:lang w:eastAsia="ja-JP"/>
        </w:rPr>
        <w:t>«</w:t>
      </w:r>
      <w:r w:rsidRPr="00975E34">
        <w:rPr>
          <w:sz w:val="22"/>
          <w:szCs w:val="22"/>
          <w:lang w:eastAsia="ja-JP"/>
        </w:rPr>
        <w:t>Контрольная точка</w:t>
      </w:r>
      <w:r w:rsidR="00D86134" w:rsidRPr="00975E34">
        <w:rPr>
          <w:sz w:val="22"/>
          <w:szCs w:val="22"/>
          <w:lang w:eastAsia="ja-JP"/>
        </w:rPr>
        <w:t>»</w:t>
      </w:r>
      <w:r w:rsidRPr="00975E34">
        <w:rPr>
          <w:sz w:val="22"/>
          <w:szCs w:val="22"/>
          <w:lang w:eastAsia="ja-JP"/>
        </w:rPr>
        <w:t xml:space="preserve"> </w:t>
      </w:r>
      <w:r w:rsidR="00373EB0">
        <w:rPr>
          <w:sz w:val="22"/>
          <w:szCs w:val="22"/>
          <w:lang w:eastAsia="ja-JP"/>
        </w:rPr>
        <w:t xml:space="preserve">показатели </w:t>
      </w:r>
      <w:r w:rsidRPr="00975E34">
        <w:rPr>
          <w:sz w:val="22"/>
          <w:szCs w:val="22"/>
          <w:lang w:eastAsia="ja-JP"/>
        </w:rPr>
        <w:t>формиру</w:t>
      </w:r>
      <w:r w:rsidR="00373EB0">
        <w:rPr>
          <w:sz w:val="22"/>
          <w:szCs w:val="22"/>
          <w:lang w:eastAsia="ja-JP"/>
        </w:rPr>
        <w:t>ю</w:t>
      </w:r>
      <w:r w:rsidRPr="00975E34">
        <w:rPr>
          <w:sz w:val="22"/>
          <w:szCs w:val="22"/>
          <w:lang w:eastAsia="ja-JP"/>
        </w:rPr>
        <w:t xml:space="preserve">тся в соответствии с Перечнем типов по типу результата предоставления субсидии, указанному в </w:t>
      </w:r>
      <w:hyperlink w:anchor="P318">
        <w:r w:rsidRPr="00975E34">
          <w:rPr>
            <w:sz w:val="22"/>
            <w:szCs w:val="22"/>
            <w:lang w:eastAsia="ja-JP"/>
          </w:rPr>
          <w:t>графе 3</w:t>
        </w:r>
      </w:hyperlink>
      <w:r w:rsidR="005C0A5F">
        <w:rPr>
          <w:sz w:val="22"/>
          <w:szCs w:val="22"/>
          <w:lang w:eastAsia="ja-JP"/>
        </w:rPr>
        <w:t>,</w:t>
      </w:r>
      <w:r w:rsidRPr="00975E34">
        <w:rPr>
          <w:sz w:val="22"/>
          <w:szCs w:val="22"/>
          <w:lang w:eastAsia="ja-JP"/>
        </w:rPr>
        <w:t xml:space="preserve"> </w:t>
      </w:r>
      <w:r w:rsidR="00373EB0">
        <w:rPr>
          <w:sz w:val="22"/>
          <w:szCs w:val="22"/>
          <w:lang w:eastAsia="ja-JP"/>
        </w:rPr>
        <w:br/>
      </w:r>
      <w:r w:rsidRPr="00975E34">
        <w:rPr>
          <w:sz w:val="22"/>
          <w:szCs w:val="22"/>
          <w:lang w:eastAsia="ja-JP"/>
        </w:rPr>
        <w:t xml:space="preserve">по соответствующей строке </w:t>
      </w:r>
      <w:r w:rsidR="00D86134" w:rsidRPr="00975E34">
        <w:rPr>
          <w:sz w:val="22"/>
          <w:szCs w:val="22"/>
          <w:lang w:eastAsia="ja-JP"/>
        </w:rPr>
        <w:t>«</w:t>
      </w:r>
      <w:r w:rsidRPr="00975E34">
        <w:rPr>
          <w:sz w:val="22"/>
          <w:szCs w:val="22"/>
          <w:lang w:eastAsia="ja-JP"/>
        </w:rPr>
        <w:t>Результат предоставления субсидии</w:t>
      </w:r>
      <w:r w:rsidR="00D86134" w:rsidRPr="00975E34">
        <w:rPr>
          <w:sz w:val="22"/>
          <w:szCs w:val="22"/>
          <w:lang w:eastAsia="ja-JP"/>
        </w:rPr>
        <w:t>»</w:t>
      </w:r>
      <w:r w:rsidRPr="00975E34">
        <w:rPr>
          <w:sz w:val="22"/>
          <w:szCs w:val="22"/>
          <w:lang w:eastAsia="ja-JP"/>
        </w:rPr>
        <w:t>.</w:t>
      </w:r>
    </w:p>
    <w:p w14:paraId="65E069AB" w14:textId="77777777" w:rsidR="009C370A" w:rsidRPr="00975E34" w:rsidRDefault="009C370A" w:rsidP="009C370A">
      <w:pPr>
        <w:contextualSpacing/>
        <w:rPr>
          <w:sz w:val="22"/>
          <w:szCs w:val="22"/>
        </w:rPr>
      </w:pPr>
    </w:p>
    <w:p w14:paraId="6D42AB8C" w14:textId="77777777" w:rsidR="009C370A" w:rsidRPr="00975E34" w:rsidRDefault="009C370A" w:rsidP="009C370A">
      <w:pPr>
        <w:rPr>
          <w:sz w:val="28"/>
          <w:szCs w:val="28"/>
        </w:rPr>
      </w:pPr>
    </w:p>
    <w:p w14:paraId="31BBFF50" w14:textId="77777777" w:rsidR="009C370A" w:rsidRPr="00975E34" w:rsidRDefault="009C370A" w:rsidP="009C370A">
      <w:pPr>
        <w:rPr>
          <w:sz w:val="28"/>
          <w:szCs w:val="28"/>
        </w:rPr>
      </w:pPr>
    </w:p>
    <w:p w14:paraId="143E77CE" w14:textId="77777777" w:rsidR="009C370A" w:rsidRPr="00975E34" w:rsidRDefault="009C370A" w:rsidP="009C370A">
      <w:pPr>
        <w:rPr>
          <w:sz w:val="28"/>
          <w:szCs w:val="28"/>
        </w:rPr>
      </w:pPr>
    </w:p>
    <w:p w14:paraId="3B86E836" w14:textId="77777777" w:rsidR="009C370A" w:rsidRPr="00975E34" w:rsidRDefault="009C370A" w:rsidP="009C370A"/>
    <w:p w14:paraId="4187394E" w14:textId="77777777" w:rsidR="009C370A" w:rsidRPr="00975E34" w:rsidRDefault="009C370A" w:rsidP="009C370A">
      <w:pPr>
        <w:autoSpaceDE w:val="0"/>
        <w:autoSpaceDN w:val="0"/>
        <w:adjustRightInd w:val="0"/>
        <w:ind w:right="-142"/>
        <w:outlineLvl w:val="0"/>
        <w:rPr>
          <w:sz w:val="28"/>
          <w:szCs w:val="28"/>
        </w:rPr>
        <w:sectPr w:rsidR="009C370A" w:rsidRPr="00975E34" w:rsidSect="00B50A5A">
          <w:pgSz w:w="16838" w:h="11905" w:orient="landscape"/>
          <w:pgMar w:top="1840" w:right="1134" w:bottom="850" w:left="1134" w:header="0" w:footer="0" w:gutter="0"/>
          <w:cols w:space="720"/>
          <w:docGrid w:linePitch="326"/>
        </w:sectPr>
      </w:pPr>
    </w:p>
    <w:tbl>
      <w:tblPr>
        <w:tblW w:w="4144" w:type="dxa"/>
        <w:tblInd w:w="6204" w:type="dxa"/>
        <w:tblLook w:val="00A0" w:firstRow="1" w:lastRow="0" w:firstColumn="1" w:lastColumn="0" w:noHBand="0" w:noVBand="0"/>
      </w:tblPr>
      <w:tblGrid>
        <w:gridCol w:w="4144"/>
      </w:tblGrid>
      <w:tr w:rsidR="00975E34" w:rsidRPr="00975E34" w14:paraId="5CC47C86" w14:textId="77777777" w:rsidTr="00C93A65">
        <w:trPr>
          <w:trHeight w:val="1079"/>
        </w:trPr>
        <w:tc>
          <w:tcPr>
            <w:tcW w:w="4144" w:type="dxa"/>
          </w:tcPr>
          <w:p w14:paraId="7BAE4F6E" w14:textId="77777777" w:rsidR="009C370A" w:rsidRPr="00975E34" w:rsidRDefault="009C370A" w:rsidP="009C370A">
            <w:pPr>
              <w:autoSpaceDE w:val="0"/>
              <w:autoSpaceDN w:val="0"/>
              <w:adjustRightInd w:val="0"/>
              <w:ind w:right="-142"/>
              <w:outlineLvl w:val="0"/>
              <w:rPr>
                <w:sz w:val="28"/>
                <w:szCs w:val="28"/>
              </w:rPr>
            </w:pPr>
            <w:r w:rsidRPr="00975E34">
              <w:rPr>
                <w:sz w:val="28"/>
                <w:szCs w:val="28"/>
              </w:rPr>
              <w:t xml:space="preserve">Приложение 5 </w:t>
            </w:r>
          </w:p>
          <w:p w14:paraId="692A36F4" w14:textId="77777777" w:rsidR="009C370A" w:rsidRPr="00975E34" w:rsidRDefault="009C370A" w:rsidP="009C370A">
            <w:pPr>
              <w:autoSpaceDE w:val="0"/>
              <w:autoSpaceDN w:val="0"/>
              <w:adjustRightInd w:val="0"/>
              <w:rPr>
                <w:sz w:val="28"/>
                <w:szCs w:val="28"/>
              </w:rPr>
            </w:pPr>
            <w:r w:rsidRPr="00975E34">
              <w:rPr>
                <w:sz w:val="28"/>
                <w:szCs w:val="28"/>
              </w:rPr>
              <w:t xml:space="preserve">к Порядку предоставления субсидии некоммерческой организации Микрокредитной компании «Фонд микрофинансирования субъектов малого и среднего предпринимательства Северодвинска», </w:t>
            </w:r>
          </w:p>
          <w:p w14:paraId="138B228F" w14:textId="77777777" w:rsidR="009C370A" w:rsidRPr="00975E34" w:rsidRDefault="009C370A" w:rsidP="009C370A">
            <w:pPr>
              <w:autoSpaceDE w:val="0"/>
              <w:autoSpaceDN w:val="0"/>
              <w:adjustRightInd w:val="0"/>
              <w:rPr>
                <w:sz w:val="28"/>
                <w:szCs w:val="28"/>
              </w:rPr>
            </w:pPr>
            <w:r w:rsidRPr="00975E34">
              <w:rPr>
                <w:sz w:val="28"/>
                <w:szCs w:val="28"/>
              </w:rPr>
              <w:t>утвержденному постановлением</w:t>
            </w:r>
          </w:p>
          <w:p w14:paraId="5BB97B59" w14:textId="77777777" w:rsidR="009C370A" w:rsidRPr="00975E34" w:rsidRDefault="009C370A" w:rsidP="009C370A">
            <w:pPr>
              <w:autoSpaceDE w:val="0"/>
              <w:autoSpaceDN w:val="0"/>
              <w:adjustRightInd w:val="0"/>
              <w:outlineLvl w:val="0"/>
              <w:rPr>
                <w:sz w:val="28"/>
                <w:szCs w:val="28"/>
              </w:rPr>
            </w:pPr>
            <w:r w:rsidRPr="00975E34">
              <w:rPr>
                <w:sz w:val="28"/>
                <w:szCs w:val="28"/>
              </w:rPr>
              <w:t>Администрации Северодвинска</w:t>
            </w:r>
          </w:p>
          <w:p w14:paraId="75BDF665" w14:textId="77777777" w:rsidR="00DE69B4" w:rsidRPr="00975E34" w:rsidRDefault="00DE69B4" w:rsidP="00DE69B4">
            <w:pPr>
              <w:autoSpaceDE w:val="0"/>
              <w:autoSpaceDN w:val="0"/>
              <w:adjustRightInd w:val="0"/>
              <w:outlineLvl w:val="0"/>
              <w:rPr>
                <w:sz w:val="28"/>
                <w:szCs w:val="28"/>
              </w:rPr>
            </w:pPr>
            <w:r w:rsidRPr="00975E34">
              <w:rPr>
                <w:sz w:val="28"/>
                <w:szCs w:val="28"/>
              </w:rPr>
              <w:t>от 14.12.2011 № 526-па</w:t>
            </w:r>
          </w:p>
          <w:p w14:paraId="13A28491" w14:textId="77777777" w:rsidR="00DE69B4" w:rsidRPr="00975E34" w:rsidRDefault="00DE69B4" w:rsidP="0028565C">
            <w:pPr>
              <w:autoSpaceDE w:val="0"/>
              <w:autoSpaceDN w:val="0"/>
              <w:adjustRightInd w:val="0"/>
              <w:outlineLvl w:val="0"/>
              <w:rPr>
                <w:sz w:val="28"/>
                <w:szCs w:val="28"/>
              </w:rPr>
            </w:pPr>
            <w:r w:rsidRPr="00975E34">
              <w:rPr>
                <w:sz w:val="28"/>
                <w:szCs w:val="28"/>
              </w:rPr>
              <w:t>(в редакции от</w:t>
            </w:r>
            <w:r w:rsidR="0028565C" w:rsidRPr="00975E34">
              <w:rPr>
                <w:sz w:val="28"/>
                <w:szCs w:val="28"/>
              </w:rPr>
              <w:t>_______</w:t>
            </w:r>
            <w:r w:rsidRPr="00975E34">
              <w:rPr>
                <w:sz w:val="28"/>
                <w:szCs w:val="28"/>
              </w:rPr>
              <w:t>№</w:t>
            </w:r>
            <w:r w:rsidR="0028565C" w:rsidRPr="00975E34">
              <w:rPr>
                <w:sz w:val="28"/>
                <w:szCs w:val="28"/>
              </w:rPr>
              <w:t>______</w:t>
            </w:r>
            <w:r w:rsidRPr="00975E34">
              <w:rPr>
                <w:sz w:val="28"/>
                <w:szCs w:val="28"/>
              </w:rPr>
              <w:t>)</w:t>
            </w:r>
          </w:p>
        </w:tc>
      </w:tr>
    </w:tbl>
    <w:p w14:paraId="55C4E5CF" w14:textId="77777777" w:rsidR="009C370A" w:rsidRPr="00975E34" w:rsidRDefault="009C370A" w:rsidP="009C370A">
      <w:pPr>
        <w:widowControl w:val="0"/>
        <w:overflowPunct w:val="0"/>
        <w:autoSpaceDE w:val="0"/>
        <w:ind w:firstLine="720"/>
        <w:jc w:val="both"/>
        <w:textAlignment w:val="baseline"/>
        <w:rPr>
          <w:rFonts w:ascii="Arial" w:hAnsi="Arial" w:cs="Arial"/>
          <w:sz w:val="20"/>
          <w:szCs w:val="20"/>
          <w:lang w:eastAsia="ja-JP"/>
        </w:rPr>
      </w:pPr>
    </w:p>
    <w:p w14:paraId="6721D8D2" w14:textId="77777777" w:rsidR="00C93A65" w:rsidRDefault="00C93A65" w:rsidP="009C370A">
      <w:pPr>
        <w:widowControl w:val="0"/>
        <w:overflowPunct w:val="0"/>
        <w:autoSpaceDE w:val="0"/>
        <w:ind w:firstLine="720"/>
        <w:jc w:val="center"/>
        <w:textAlignment w:val="baseline"/>
        <w:rPr>
          <w:sz w:val="22"/>
          <w:szCs w:val="22"/>
          <w:lang w:eastAsia="ja-JP"/>
        </w:rPr>
      </w:pPr>
      <w:bookmarkStart w:id="15" w:name="P497"/>
      <w:bookmarkEnd w:id="15"/>
    </w:p>
    <w:p w14:paraId="7DB1234B" w14:textId="798E6767" w:rsidR="009C370A" w:rsidRPr="00975E34" w:rsidRDefault="009C370A" w:rsidP="009C370A">
      <w:pPr>
        <w:widowControl w:val="0"/>
        <w:overflowPunct w:val="0"/>
        <w:autoSpaceDE w:val="0"/>
        <w:ind w:firstLine="720"/>
        <w:jc w:val="center"/>
        <w:textAlignment w:val="baseline"/>
        <w:rPr>
          <w:sz w:val="22"/>
          <w:szCs w:val="22"/>
          <w:lang w:eastAsia="ja-JP"/>
        </w:rPr>
      </w:pPr>
      <w:r w:rsidRPr="00975E34">
        <w:rPr>
          <w:sz w:val="22"/>
          <w:szCs w:val="22"/>
          <w:lang w:eastAsia="ja-JP"/>
        </w:rPr>
        <w:t>Отчет</w:t>
      </w:r>
    </w:p>
    <w:p w14:paraId="0FA3E012" w14:textId="77777777" w:rsidR="009C370A" w:rsidRPr="00975E34" w:rsidRDefault="009C370A" w:rsidP="009C370A">
      <w:pPr>
        <w:widowControl w:val="0"/>
        <w:overflowPunct w:val="0"/>
        <w:autoSpaceDE w:val="0"/>
        <w:ind w:firstLine="709"/>
        <w:jc w:val="center"/>
        <w:textAlignment w:val="baseline"/>
        <w:rPr>
          <w:sz w:val="22"/>
          <w:szCs w:val="22"/>
          <w:lang w:eastAsia="ja-JP"/>
        </w:rPr>
      </w:pPr>
      <w:r w:rsidRPr="00975E34">
        <w:rPr>
          <w:sz w:val="22"/>
          <w:szCs w:val="22"/>
          <w:lang w:eastAsia="ja-JP"/>
        </w:rPr>
        <w:t>о реализации плана мероприятий по достижению</w:t>
      </w:r>
    </w:p>
    <w:p w14:paraId="1CD7D4B4" w14:textId="77777777" w:rsidR="009C370A" w:rsidRPr="00975E34" w:rsidRDefault="009C370A" w:rsidP="009C370A">
      <w:pPr>
        <w:widowControl w:val="0"/>
        <w:overflowPunct w:val="0"/>
        <w:autoSpaceDE w:val="0"/>
        <w:ind w:firstLine="720"/>
        <w:jc w:val="center"/>
        <w:textAlignment w:val="baseline"/>
        <w:rPr>
          <w:sz w:val="22"/>
          <w:szCs w:val="22"/>
          <w:lang w:eastAsia="ja-JP"/>
        </w:rPr>
      </w:pPr>
      <w:r w:rsidRPr="00975E34">
        <w:rPr>
          <w:sz w:val="22"/>
          <w:szCs w:val="22"/>
          <w:lang w:eastAsia="ja-JP"/>
        </w:rPr>
        <w:t xml:space="preserve">результатов </w:t>
      </w:r>
      <w:r w:rsidRPr="00975E34">
        <w:rPr>
          <w:b/>
          <w:sz w:val="22"/>
          <w:szCs w:val="22"/>
          <w:lang w:eastAsia="ja-JP"/>
        </w:rPr>
        <w:t>предоставления</w:t>
      </w:r>
      <w:r w:rsidRPr="00975E34">
        <w:rPr>
          <w:sz w:val="22"/>
          <w:szCs w:val="22"/>
          <w:lang w:eastAsia="ja-JP"/>
        </w:rPr>
        <w:t xml:space="preserve"> субсидии</w:t>
      </w:r>
    </w:p>
    <w:p w14:paraId="1F07BFC8" w14:textId="77777777" w:rsidR="009C370A" w:rsidRPr="00975E34" w:rsidRDefault="009C370A" w:rsidP="009C370A">
      <w:pPr>
        <w:widowControl w:val="0"/>
        <w:overflowPunct w:val="0"/>
        <w:autoSpaceDE w:val="0"/>
        <w:ind w:firstLine="720"/>
        <w:jc w:val="both"/>
        <w:textAlignment w:val="baseline"/>
        <w:rPr>
          <w:sz w:val="22"/>
          <w:szCs w:val="22"/>
          <w:lang w:eastAsia="ja-JP"/>
        </w:rPr>
      </w:pPr>
    </w:p>
    <w:tbl>
      <w:tblPr>
        <w:tblW w:w="10206"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2551"/>
        <w:gridCol w:w="340"/>
        <w:gridCol w:w="1157"/>
        <w:gridCol w:w="1134"/>
      </w:tblGrid>
      <w:tr w:rsidR="009C370A" w:rsidRPr="00975E34" w14:paraId="32CD784A" w14:textId="77777777" w:rsidTr="005C0A5F">
        <w:tc>
          <w:tcPr>
            <w:tcW w:w="9072" w:type="dxa"/>
            <w:gridSpan w:val="4"/>
            <w:tcBorders>
              <w:top w:val="nil"/>
              <w:left w:val="nil"/>
              <w:bottom w:val="nil"/>
            </w:tcBorders>
          </w:tcPr>
          <w:p w14:paraId="07550C9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Borders>
              <w:top w:val="single" w:sz="4" w:space="0" w:color="auto"/>
              <w:bottom w:val="single" w:sz="4" w:space="0" w:color="auto"/>
            </w:tcBorders>
          </w:tcPr>
          <w:p w14:paraId="64D0A16B" w14:textId="77777777" w:rsidR="009C370A" w:rsidRPr="00975E34" w:rsidRDefault="009C370A" w:rsidP="009C370A">
            <w:pPr>
              <w:widowControl w:val="0"/>
              <w:overflowPunct w:val="0"/>
              <w:autoSpaceDE w:val="0"/>
              <w:ind w:firstLine="80"/>
              <w:textAlignment w:val="baseline"/>
              <w:rPr>
                <w:sz w:val="22"/>
                <w:szCs w:val="22"/>
                <w:lang w:eastAsia="ja-JP"/>
              </w:rPr>
            </w:pPr>
            <w:r w:rsidRPr="00975E34">
              <w:rPr>
                <w:sz w:val="22"/>
                <w:szCs w:val="22"/>
                <w:lang w:eastAsia="ja-JP"/>
              </w:rPr>
              <w:t>Коды</w:t>
            </w:r>
          </w:p>
        </w:tc>
      </w:tr>
      <w:tr w:rsidR="009C370A" w:rsidRPr="00975E34" w14:paraId="73CC538C" w14:textId="77777777" w:rsidTr="005C0A5F">
        <w:tblPrEx>
          <w:tblBorders>
            <w:insideV w:val="none" w:sz="0" w:space="0" w:color="auto"/>
          </w:tblBorders>
        </w:tblPrEx>
        <w:tc>
          <w:tcPr>
            <w:tcW w:w="5024" w:type="dxa"/>
            <w:tcBorders>
              <w:top w:val="nil"/>
              <w:left w:val="nil"/>
              <w:bottom w:val="nil"/>
              <w:right w:val="nil"/>
            </w:tcBorders>
          </w:tcPr>
          <w:p w14:paraId="0F8C706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891" w:type="dxa"/>
            <w:gridSpan w:val="2"/>
            <w:tcBorders>
              <w:top w:val="nil"/>
              <w:left w:val="nil"/>
              <w:bottom w:val="nil"/>
              <w:right w:val="nil"/>
            </w:tcBorders>
          </w:tcPr>
          <w:p w14:paraId="19BFBCEA" w14:textId="77777777" w:rsidR="009C370A" w:rsidRPr="00975E34" w:rsidRDefault="009C370A" w:rsidP="009C370A">
            <w:pPr>
              <w:widowControl w:val="0"/>
              <w:overflowPunct w:val="0"/>
              <w:autoSpaceDE w:val="0"/>
              <w:ind w:firstLine="720"/>
              <w:textAlignment w:val="baseline"/>
              <w:rPr>
                <w:sz w:val="22"/>
                <w:szCs w:val="22"/>
                <w:lang w:eastAsia="ja-JP"/>
              </w:rPr>
            </w:pPr>
            <w:r w:rsidRPr="00975E34">
              <w:rPr>
                <w:sz w:val="22"/>
                <w:szCs w:val="22"/>
                <w:lang w:eastAsia="ja-JP"/>
              </w:rPr>
              <w:t>по состоянию</w:t>
            </w:r>
          </w:p>
          <w:p w14:paraId="6BBF0CA9" w14:textId="77777777" w:rsidR="009C370A" w:rsidRPr="00975E34" w:rsidRDefault="009C370A" w:rsidP="005C0A5F">
            <w:pPr>
              <w:widowControl w:val="0"/>
              <w:overflowPunct w:val="0"/>
              <w:autoSpaceDE w:val="0"/>
              <w:ind w:left="726"/>
              <w:textAlignment w:val="baseline"/>
              <w:rPr>
                <w:sz w:val="22"/>
                <w:szCs w:val="22"/>
                <w:lang w:eastAsia="ja-JP"/>
              </w:rPr>
            </w:pPr>
            <w:r w:rsidRPr="00975E34">
              <w:rPr>
                <w:sz w:val="22"/>
                <w:szCs w:val="22"/>
                <w:lang w:eastAsia="ja-JP"/>
              </w:rPr>
              <w:t xml:space="preserve">на ________ 20__ г. </w:t>
            </w:r>
            <w:hyperlink w:anchor="P782">
              <w:r w:rsidRPr="00975E34">
                <w:rPr>
                  <w:sz w:val="22"/>
                  <w:szCs w:val="22"/>
                  <w:lang w:eastAsia="ja-JP"/>
                </w:rPr>
                <w:t>&lt;1&gt;</w:t>
              </w:r>
            </w:hyperlink>
          </w:p>
        </w:tc>
        <w:tc>
          <w:tcPr>
            <w:tcW w:w="1157" w:type="dxa"/>
            <w:tcBorders>
              <w:top w:val="nil"/>
              <w:left w:val="nil"/>
              <w:bottom w:val="nil"/>
              <w:right w:val="single" w:sz="4" w:space="0" w:color="auto"/>
            </w:tcBorders>
            <w:vAlign w:val="bottom"/>
          </w:tcPr>
          <w:p w14:paraId="1B559D51" w14:textId="77777777" w:rsidR="009C370A" w:rsidRPr="00975E34" w:rsidRDefault="009C370A" w:rsidP="005C0A5F">
            <w:pPr>
              <w:widowControl w:val="0"/>
              <w:overflowPunct w:val="0"/>
              <w:autoSpaceDE w:val="0"/>
              <w:ind w:firstLine="528"/>
              <w:jc w:val="right"/>
              <w:textAlignment w:val="baseline"/>
              <w:rPr>
                <w:sz w:val="22"/>
                <w:szCs w:val="22"/>
                <w:lang w:eastAsia="ja-JP"/>
              </w:rPr>
            </w:pPr>
            <w:r w:rsidRPr="00975E34">
              <w:rPr>
                <w:sz w:val="22"/>
                <w:szCs w:val="22"/>
                <w:lang w:eastAsia="ja-JP"/>
              </w:rPr>
              <w:t>Дата</w:t>
            </w:r>
          </w:p>
        </w:tc>
        <w:tc>
          <w:tcPr>
            <w:tcW w:w="1134" w:type="dxa"/>
            <w:tcBorders>
              <w:top w:val="single" w:sz="4" w:space="0" w:color="auto"/>
              <w:left w:val="single" w:sz="4" w:space="0" w:color="auto"/>
              <w:bottom w:val="single" w:sz="4" w:space="0" w:color="auto"/>
              <w:right w:val="single" w:sz="4" w:space="0" w:color="auto"/>
            </w:tcBorders>
          </w:tcPr>
          <w:p w14:paraId="3E80F1E2"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36A7B76D" w14:textId="77777777" w:rsidTr="005C0A5F">
        <w:tblPrEx>
          <w:tblBorders>
            <w:insideV w:val="none" w:sz="0" w:space="0" w:color="auto"/>
          </w:tblBorders>
        </w:tblPrEx>
        <w:tc>
          <w:tcPr>
            <w:tcW w:w="5024" w:type="dxa"/>
            <w:tcBorders>
              <w:top w:val="nil"/>
              <w:left w:val="nil"/>
              <w:bottom w:val="nil"/>
              <w:right w:val="nil"/>
            </w:tcBorders>
          </w:tcPr>
          <w:p w14:paraId="00AE2A0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551" w:type="dxa"/>
            <w:tcBorders>
              <w:top w:val="nil"/>
              <w:left w:val="nil"/>
              <w:bottom w:val="nil"/>
              <w:right w:val="nil"/>
            </w:tcBorders>
          </w:tcPr>
          <w:p w14:paraId="348E43D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50CDD3B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57" w:type="dxa"/>
            <w:tcBorders>
              <w:top w:val="nil"/>
              <w:left w:val="nil"/>
              <w:bottom w:val="nil"/>
              <w:right w:val="single" w:sz="4" w:space="0" w:color="auto"/>
            </w:tcBorders>
            <w:vAlign w:val="bottom"/>
          </w:tcPr>
          <w:p w14:paraId="034010CD" w14:textId="77777777" w:rsidR="009C370A" w:rsidRPr="00975E34" w:rsidRDefault="009C370A" w:rsidP="005C0A5F">
            <w:pPr>
              <w:widowControl w:val="0"/>
              <w:overflowPunct w:val="0"/>
              <w:autoSpaceDE w:val="0"/>
              <w:ind w:firstLine="528"/>
              <w:jc w:val="right"/>
              <w:textAlignment w:val="baseline"/>
              <w:rPr>
                <w:sz w:val="22"/>
                <w:szCs w:val="22"/>
                <w:lang w:eastAsia="ja-JP"/>
              </w:rPr>
            </w:pPr>
            <w:r w:rsidRPr="00975E34">
              <w:rPr>
                <w:sz w:val="22"/>
                <w:szCs w:val="22"/>
                <w:lang w:eastAsia="ja-JP"/>
              </w:rPr>
              <w:t>ИНН</w:t>
            </w:r>
          </w:p>
        </w:tc>
        <w:tc>
          <w:tcPr>
            <w:tcW w:w="1134" w:type="dxa"/>
            <w:tcBorders>
              <w:top w:val="single" w:sz="4" w:space="0" w:color="auto"/>
              <w:left w:val="single" w:sz="4" w:space="0" w:color="auto"/>
              <w:bottom w:val="single" w:sz="4" w:space="0" w:color="auto"/>
              <w:right w:val="single" w:sz="4" w:space="0" w:color="auto"/>
            </w:tcBorders>
          </w:tcPr>
          <w:p w14:paraId="4BD14743"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20FB5102" w14:textId="77777777" w:rsidTr="005C0A5F">
        <w:tblPrEx>
          <w:tblBorders>
            <w:insideV w:val="none" w:sz="0" w:space="0" w:color="auto"/>
          </w:tblBorders>
        </w:tblPrEx>
        <w:tc>
          <w:tcPr>
            <w:tcW w:w="5024" w:type="dxa"/>
            <w:tcBorders>
              <w:top w:val="nil"/>
              <w:left w:val="nil"/>
              <w:bottom w:val="nil"/>
              <w:right w:val="nil"/>
            </w:tcBorders>
          </w:tcPr>
          <w:p w14:paraId="5B34922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551" w:type="dxa"/>
            <w:tcBorders>
              <w:top w:val="nil"/>
              <w:left w:val="nil"/>
              <w:bottom w:val="nil"/>
              <w:right w:val="nil"/>
            </w:tcBorders>
          </w:tcPr>
          <w:p w14:paraId="0AD8064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1C750A3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57" w:type="dxa"/>
            <w:tcBorders>
              <w:top w:val="nil"/>
              <w:left w:val="nil"/>
              <w:bottom w:val="nil"/>
              <w:right w:val="single" w:sz="4" w:space="0" w:color="auto"/>
            </w:tcBorders>
            <w:vAlign w:val="bottom"/>
          </w:tcPr>
          <w:p w14:paraId="51168E17" w14:textId="77777777" w:rsidR="009C370A" w:rsidRPr="00975E34" w:rsidRDefault="009C370A" w:rsidP="005C0A5F">
            <w:pPr>
              <w:widowControl w:val="0"/>
              <w:overflowPunct w:val="0"/>
              <w:autoSpaceDE w:val="0"/>
              <w:ind w:firstLine="528"/>
              <w:jc w:val="right"/>
              <w:textAlignment w:val="baseline"/>
              <w:rPr>
                <w:sz w:val="22"/>
                <w:szCs w:val="22"/>
                <w:lang w:eastAsia="ja-JP"/>
              </w:rPr>
            </w:pPr>
            <w:r w:rsidRPr="00975E34">
              <w:rPr>
                <w:sz w:val="22"/>
                <w:szCs w:val="22"/>
                <w:lang w:eastAsia="ja-JP"/>
              </w:rPr>
              <w:t>КПП</w:t>
            </w:r>
          </w:p>
        </w:tc>
        <w:tc>
          <w:tcPr>
            <w:tcW w:w="1134" w:type="dxa"/>
            <w:tcBorders>
              <w:top w:val="single" w:sz="4" w:space="0" w:color="auto"/>
              <w:left w:val="single" w:sz="4" w:space="0" w:color="auto"/>
              <w:bottom w:val="single" w:sz="4" w:space="0" w:color="auto"/>
              <w:right w:val="single" w:sz="4" w:space="0" w:color="auto"/>
            </w:tcBorders>
          </w:tcPr>
          <w:p w14:paraId="6955F094"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658ADABE" w14:textId="77777777" w:rsidTr="005C0A5F">
        <w:tblPrEx>
          <w:tblBorders>
            <w:insideV w:val="none" w:sz="0" w:space="0" w:color="auto"/>
          </w:tblBorders>
        </w:tblPrEx>
        <w:tc>
          <w:tcPr>
            <w:tcW w:w="5024" w:type="dxa"/>
            <w:tcBorders>
              <w:top w:val="nil"/>
              <w:left w:val="nil"/>
              <w:bottom w:val="nil"/>
              <w:right w:val="nil"/>
            </w:tcBorders>
          </w:tcPr>
          <w:p w14:paraId="645F7B2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551" w:type="dxa"/>
            <w:tcBorders>
              <w:top w:val="nil"/>
              <w:left w:val="nil"/>
              <w:bottom w:val="nil"/>
              <w:right w:val="nil"/>
            </w:tcBorders>
          </w:tcPr>
          <w:p w14:paraId="3E03DD8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Borders>
              <w:top w:val="nil"/>
              <w:left w:val="nil"/>
              <w:bottom w:val="nil"/>
              <w:right w:val="nil"/>
            </w:tcBorders>
          </w:tcPr>
          <w:p w14:paraId="35559E5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57" w:type="dxa"/>
            <w:tcBorders>
              <w:top w:val="nil"/>
              <w:left w:val="nil"/>
              <w:bottom w:val="nil"/>
              <w:right w:val="single" w:sz="4" w:space="0" w:color="auto"/>
            </w:tcBorders>
          </w:tcPr>
          <w:p w14:paraId="30A94355" w14:textId="77777777" w:rsidR="009C370A" w:rsidRPr="00975E34" w:rsidRDefault="009C370A" w:rsidP="0028565C">
            <w:pPr>
              <w:widowControl w:val="0"/>
              <w:overflowPunct w:val="0"/>
              <w:autoSpaceDE w:val="0"/>
              <w:ind w:firstLine="720"/>
              <w:jc w:val="right"/>
              <w:textAlignment w:val="baseline"/>
              <w:rPr>
                <w:sz w:val="22"/>
                <w:szCs w:val="22"/>
                <w:lang w:eastAsia="ja-JP"/>
              </w:rPr>
            </w:pPr>
            <w:r w:rsidRPr="00975E34">
              <w:rPr>
                <w:sz w:val="22"/>
                <w:szCs w:val="22"/>
                <w:lang w:eastAsia="ja-JP"/>
              </w:rPr>
              <w:t xml:space="preserve">по </w:t>
            </w:r>
            <w:r w:rsidR="0028565C" w:rsidRPr="00975E34">
              <w:rPr>
                <w:sz w:val="22"/>
                <w:szCs w:val="22"/>
                <w:lang w:eastAsia="ja-JP"/>
              </w:rPr>
              <w:t>с</w:t>
            </w:r>
            <w:r w:rsidRPr="00975E34">
              <w:rPr>
                <w:sz w:val="22"/>
                <w:szCs w:val="22"/>
                <w:lang w:eastAsia="ja-JP"/>
              </w:rPr>
              <w:t>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888DCC8"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2CF736C5" w14:textId="77777777" w:rsidTr="005C0A5F">
        <w:tblPrEx>
          <w:tblBorders>
            <w:insideV w:val="none" w:sz="0" w:space="0" w:color="auto"/>
          </w:tblBorders>
        </w:tblPrEx>
        <w:tc>
          <w:tcPr>
            <w:tcW w:w="5024" w:type="dxa"/>
            <w:tcBorders>
              <w:top w:val="nil"/>
              <w:left w:val="nil"/>
              <w:bottom w:val="nil"/>
              <w:right w:val="nil"/>
            </w:tcBorders>
          </w:tcPr>
          <w:p w14:paraId="1AF68F0E"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Наименование получателя субсидии</w:t>
            </w:r>
          </w:p>
        </w:tc>
        <w:tc>
          <w:tcPr>
            <w:tcW w:w="2551" w:type="dxa"/>
            <w:tcBorders>
              <w:top w:val="nil"/>
              <w:left w:val="nil"/>
              <w:bottom w:val="single" w:sz="4" w:space="0" w:color="auto"/>
              <w:right w:val="nil"/>
            </w:tcBorders>
          </w:tcPr>
          <w:p w14:paraId="7FDAD25D" w14:textId="77777777" w:rsidR="009C370A" w:rsidRPr="00975E34" w:rsidRDefault="009C370A" w:rsidP="009C370A">
            <w:pPr>
              <w:widowControl w:val="0"/>
              <w:overflowPunct w:val="0"/>
              <w:autoSpaceDE w:val="0"/>
              <w:textAlignment w:val="baseline"/>
              <w:rPr>
                <w:sz w:val="22"/>
                <w:szCs w:val="22"/>
                <w:lang w:eastAsia="ja-JP"/>
              </w:rPr>
            </w:pPr>
          </w:p>
        </w:tc>
        <w:tc>
          <w:tcPr>
            <w:tcW w:w="340" w:type="dxa"/>
            <w:tcBorders>
              <w:top w:val="nil"/>
              <w:left w:val="nil"/>
              <w:bottom w:val="nil"/>
              <w:right w:val="nil"/>
            </w:tcBorders>
          </w:tcPr>
          <w:p w14:paraId="08C54887" w14:textId="77777777" w:rsidR="009C370A" w:rsidRPr="00975E34" w:rsidRDefault="009C370A" w:rsidP="009C370A">
            <w:pPr>
              <w:widowControl w:val="0"/>
              <w:overflowPunct w:val="0"/>
              <w:autoSpaceDE w:val="0"/>
              <w:textAlignment w:val="baseline"/>
              <w:rPr>
                <w:sz w:val="22"/>
                <w:szCs w:val="22"/>
                <w:lang w:eastAsia="ja-JP"/>
              </w:rPr>
            </w:pPr>
          </w:p>
        </w:tc>
        <w:tc>
          <w:tcPr>
            <w:tcW w:w="1157" w:type="dxa"/>
            <w:tcBorders>
              <w:top w:val="nil"/>
              <w:left w:val="nil"/>
              <w:bottom w:val="nil"/>
              <w:right w:val="single" w:sz="4" w:space="0" w:color="auto"/>
            </w:tcBorders>
            <w:vAlign w:val="bottom"/>
          </w:tcPr>
          <w:p w14:paraId="137C1792" w14:textId="77777777" w:rsidR="009C370A" w:rsidRPr="00975E34" w:rsidRDefault="009C370A" w:rsidP="009C370A">
            <w:pPr>
              <w:widowControl w:val="0"/>
              <w:overflowPunct w:val="0"/>
              <w:autoSpaceDE w:val="0"/>
              <w:jc w:val="right"/>
              <w:textAlignment w:val="baseline"/>
              <w:rPr>
                <w:sz w:val="22"/>
                <w:szCs w:val="22"/>
                <w:lang w:eastAsia="ja-JP"/>
              </w:rPr>
            </w:pPr>
            <w:r w:rsidRPr="00975E34">
              <w:rPr>
                <w:sz w:val="22"/>
                <w:szCs w:val="22"/>
                <w:lang w:eastAsia="ja-JP"/>
              </w:rPr>
              <w:t>номер лицевого счета</w:t>
            </w:r>
          </w:p>
        </w:tc>
        <w:tc>
          <w:tcPr>
            <w:tcW w:w="1134" w:type="dxa"/>
            <w:tcBorders>
              <w:top w:val="single" w:sz="4" w:space="0" w:color="auto"/>
              <w:left w:val="single" w:sz="4" w:space="0" w:color="auto"/>
              <w:bottom w:val="single" w:sz="4" w:space="0" w:color="auto"/>
              <w:right w:val="single" w:sz="4" w:space="0" w:color="auto"/>
            </w:tcBorders>
          </w:tcPr>
          <w:p w14:paraId="1AA0FC2E" w14:textId="77777777" w:rsidR="009C370A" w:rsidRPr="00975E34" w:rsidRDefault="009C370A" w:rsidP="009C370A">
            <w:pPr>
              <w:widowControl w:val="0"/>
              <w:overflowPunct w:val="0"/>
              <w:autoSpaceDE w:val="0"/>
              <w:textAlignment w:val="baseline"/>
              <w:rPr>
                <w:sz w:val="22"/>
                <w:szCs w:val="22"/>
                <w:lang w:eastAsia="ja-JP"/>
              </w:rPr>
            </w:pPr>
          </w:p>
        </w:tc>
      </w:tr>
      <w:tr w:rsidR="009C370A" w:rsidRPr="00975E34" w14:paraId="2666B73E" w14:textId="77777777" w:rsidTr="005C0A5F">
        <w:tblPrEx>
          <w:tblBorders>
            <w:insideV w:val="none" w:sz="0" w:space="0" w:color="auto"/>
          </w:tblBorders>
        </w:tblPrEx>
        <w:tc>
          <w:tcPr>
            <w:tcW w:w="5024" w:type="dxa"/>
            <w:tcBorders>
              <w:top w:val="nil"/>
              <w:left w:val="nil"/>
              <w:bottom w:val="nil"/>
              <w:right w:val="nil"/>
            </w:tcBorders>
          </w:tcPr>
          <w:p w14:paraId="22FCF70A"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Наименование главного распорядителя бюджетных средств</w:t>
            </w:r>
          </w:p>
        </w:tc>
        <w:tc>
          <w:tcPr>
            <w:tcW w:w="2551" w:type="dxa"/>
            <w:tcBorders>
              <w:top w:val="single" w:sz="4" w:space="0" w:color="auto"/>
              <w:left w:val="nil"/>
              <w:bottom w:val="single" w:sz="4" w:space="0" w:color="auto"/>
              <w:right w:val="nil"/>
            </w:tcBorders>
          </w:tcPr>
          <w:p w14:paraId="5D9DFB72" w14:textId="77777777" w:rsidR="009C370A" w:rsidRPr="00975E34" w:rsidRDefault="009C370A" w:rsidP="009C370A">
            <w:pPr>
              <w:widowControl w:val="0"/>
              <w:overflowPunct w:val="0"/>
              <w:autoSpaceDE w:val="0"/>
              <w:textAlignment w:val="baseline"/>
              <w:rPr>
                <w:sz w:val="22"/>
                <w:szCs w:val="22"/>
                <w:lang w:eastAsia="ja-JP"/>
              </w:rPr>
            </w:pPr>
          </w:p>
        </w:tc>
        <w:tc>
          <w:tcPr>
            <w:tcW w:w="340" w:type="dxa"/>
            <w:tcBorders>
              <w:top w:val="nil"/>
              <w:left w:val="nil"/>
              <w:bottom w:val="nil"/>
              <w:right w:val="nil"/>
            </w:tcBorders>
          </w:tcPr>
          <w:p w14:paraId="10C422D4" w14:textId="77777777" w:rsidR="009C370A" w:rsidRPr="00975E34" w:rsidRDefault="009C370A" w:rsidP="009C370A">
            <w:pPr>
              <w:widowControl w:val="0"/>
              <w:overflowPunct w:val="0"/>
              <w:autoSpaceDE w:val="0"/>
              <w:textAlignment w:val="baseline"/>
              <w:rPr>
                <w:sz w:val="22"/>
                <w:szCs w:val="22"/>
                <w:lang w:eastAsia="ja-JP"/>
              </w:rPr>
            </w:pPr>
          </w:p>
        </w:tc>
        <w:tc>
          <w:tcPr>
            <w:tcW w:w="1157" w:type="dxa"/>
            <w:tcBorders>
              <w:top w:val="nil"/>
              <w:left w:val="nil"/>
              <w:bottom w:val="nil"/>
              <w:right w:val="single" w:sz="4" w:space="0" w:color="auto"/>
            </w:tcBorders>
            <w:vAlign w:val="bottom"/>
          </w:tcPr>
          <w:p w14:paraId="4F78CD65" w14:textId="77777777" w:rsidR="009C370A" w:rsidRPr="00975E34" w:rsidRDefault="009C370A" w:rsidP="0028565C">
            <w:pPr>
              <w:widowControl w:val="0"/>
              <w:overflowPunct w:val="0"/>
              <w:autoSpaceDE w:val="0"/>
              <w:jc w:val="right"/>
              <w:textAlignment w:val="baseline"/>
              <w:rPr>
                <w:sz w:val="22"/>
                <w:szCs w:val="22"/>
                <w:lang w:eastAsia="ja-JP"/>
              </w:rPr>
            </w:pPr>
            <w:r w:rsidRPr="00975E34">
              <w:rPr>
                <w:sz w:val="22"/>
                <w:szCs w:val="22"/>
                <w:lang w:eastAsia="ja-JP"/>
              </w:rPr>
              <w:t xml:space="preserve">по </w:t>
            </w:r>
            <w:r w:rsidR="0028565C" w:rsidRPr="00975E34">
              <w:rPr>
                <w:sz w:val="22"/>
                <w:szCs w:val="22"/>
                <w:lang w:eastAsia="ja-JP"/>
              </w:rPr>
              <w:t>с</w:t>
            </w:r>
            <w:r w:rsidRPr="00975E34">
              <w:rPr>
                <w:sz w:val="22"/>
                <w:szCs w:val="22"/>
                <w:lang w:eastAsia="ja-JP"/>
              </w:rPr>
              <w:t>водному реестру</w:t>
            </w:r>
          </w:p>
        </w:tc>
        <w:tc>
          <w:tcPr>
            <w:tcW w:w="1134" w:type="dxa"/>
            <w:tcBorders>
              <w:top w:val="single" w:sz="4" w:space="0" w:color="auto"/>
              <w:left w:val="single" w:sz="4" w:space="0" w:color="auto"/>
              <w:bottom w:val="single" w:sz="4" w:space="0" w:color="auto"/>
              <w:right w:val="single" w:sz="4" w:space="0" w:color="auto"/>
            </w:tcBorders>
          </w:tcPr>
          <w:p w14:paraId="686C863D" w14:textId="77777777" w:rsidR="009C370A" w:rsidRPr="00975E34" w:rsidRDefault="009C370A" w:rsidP="009C370A">
            <w:pPr>
              <w:widowControl w:val="0"/>
              <w:overflowPunct w:val="0"/>
              <w:autoSpaceDE w:val="0"/>
              <w:textAlignment w:val="baseline"/>
              <w:rPr>
                <w:sz w:val="22"/>
                <w:szCs w:val="22"/>
                <w:lang w:eastAsia="ja-JP"/>
              </w:rPr>
            </w:pPr>
          </w:p>
        </w:tc>
      </w:tr>
      <w:tr w:rsidR="009C370A" w:rsidRPr="00975E34" w14:paraId="51C54B49" w14:textId="77777777" w:rsidTr="005C0A5F">
        <w:tblPrEx>
          <w:tblBorders>
            <w:insideV w:val="none" w:sz="0" w:space="0" w:color="auto"/>
          </w:tblBorders>
        </w:tblPrEx>
        <w:tc>
          <w:tcPr>
            <w:tcW w:w="5024" w:type="dxa"/>
            <w:tcBorders>
              <w:top w:val="nil"/>
              <w:left w:val="nil"/>
              <w:bottom w:val="nil"/>
              <w:right w:val="nil"/>
            </w:tcBorders>
          </w:tcPr>
          <w:p w14:paraId="4D907A46"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Наименование структурного элемента государственной программы </w:t>
            </w:r>
            <w:hyperlink w:anchor="P783">
              <w:r w:rsidRPr="00975E34">
                <w:rPr>
                  <w:sz w:val="22"/>
                  <w:szCs w:val="22"/>
                  <w:lang w:eastAsia="ja-JP"/>
                </w:rPr>
                <w:t>&lt;2&gt;</w:t>
              </w:r>
            </w:hyperlink>
          </w:p>
        </w:tc>
        <w:tc>
          <w:tcPr>
            <w:tcW w:w="2551" w:type="dxa"/>
            <w:tcBorders>
              <w:top w:val="single" w:sz="4" w:space="0" w:color="auto"/>
              <w:left w:val="nil"/>
              <w:bottom w:val="single" w:sz="4" w:space="0" w:color="auto"/>
              <w:right w:val="nil"/>
            </w:tcBorders>
          </w:tcPr>
          <w:p w14:paraId="3AAFA479" w14:textId="77777777" w:rsidR="009C370A" w:rsidRPr="00975E34" w:rsidRDefault="009C370A" w:rsidP="009C370A">
            <w:pPr>
              <w:widowControl w:val="0"/>
              <w:overflowPunct w:val="0"/>
              <w:autoSpaceDE w:val="0"/>
              <w:textAlignment w:val="baseline"/>
              <w:rPr>
                <w:sz w:val="22"/>
                <w:szCs w:val="22"/>
                <w:lang w:eastAsia="ja-JP"/>
              </w:rPr>
            </w:pPr>
          </w:p>
        </w:tc>
        <w:tc>
          <w:tcPr>
            <w:tcW w:w="340" w:type="dxa"/>
            <w:tcBorders>
              <w:top w:val="nil"/>
              <w:left w:val="nil"/>
              <w:bottom w:val="nil"/>
              <w:right w:val="nil"/>
            </w:tcBorders>
          </w:tcPr>
          <w:p w14:paraId="7F459603" w14:textId="77777777" w:rsidR="009C370A" w:rsidRPr="00975E34" w:rsidRDefault="009C370A" w:rsidP="009C370A">
            <w:pPr>
              <w:widowControl w:val="0"/>
              <w:overflowPunct w:val="0"/>
              <w:autoSpaceDE w:val="0"/>
              <w:textAlignment w:val="baseline"/>
              <w:rPr>
                <w:sz w:val="22"/>
                <w:szCs w:val="22"/>
                <w:lang w:eastAsia="ja-JP"/>
              </w:rPr>
            </w:pPr>
          </w:p>
        </w:tc>
        <w:tc>
          <w:tcPr>
            <w:tcW w:w="1157" w:type="dxa"/>
            <w:tcBorders>
              <w:top w:val="nil"/>
              <w:left w:val="nil"/>
              <w:bottom w:val="nil"/>
              <w:right w:val="single" w:sz="4" w:space="0" w:color="auto"/>
            </w:tcBorders>
            <w:vAlign w:val="bottom"/>
          </w:tcPr>
          <w:p w14:paraId="2B98EC0C" w14:textId="77777777" w:rsidR="009C370A" w:rsidRPr="00975E34" w:rsidRDefault="009C370A" w:rsidP="009C370A">
            <w:pPr>
              <w:widowControl w:val="0"/>
              <w:overflowPunct w:val="0"/>
              <w:autoSpaceDE w:val="0"/>
              <w:jc w:val="right"/>
              <w:textAlignment w:val="baseline"/>
              <w:rPr>
                <w:sz w:val="22"/>
                <w:szCs w:val="22"/>
                <w:lang w:eastAsia="ja-JP"/>
              </w:rPr>
            </w:pPr>
            <w:r w:rsidRPr="00975E34">
              <w:rPr>
                <w:sz w:val="22"/>
                <w:szCs w:val="22"/>
                <w:lang w:eastAsia="ja-JP"/>
              </w:rPr>
              <w:t xml:space="preserve">по БК </w:t>
            </w:r>
            <w:hyperlink w:anchor="P783">
              <w:r w:rsidRPr="00975E34">
                <w:rPr>
                  <w:sz w:val="22"/>
                  <w:szCs w:val="22"/>
                  <w:lang w:eastAsia="ja-JP"/>
                </w:rPr>
                <w:t>&lt;2&gt;</w:t>
              </w:r>
            </w:hyperlink>
          </w:p>
        </w:tc>
        <w:tc>
          <w:tcPr>
            <w:tcW w:w="1134" w:type="dxa"/>
            <w:tcBorders>
              <w:top w:val="single" w:sz="4" w:space="0" w:color="auto"/>
              <w:left w:val="single" w:sz="4" w:space="0" w:color="auto"/>
              <w:bottom w:val="single" w:sz="4" w:space="0" w:color="auto"/>
              <w:right w:val="single" w:sz="4" w:space="0" w:color="auto"/>
            </w:tcBorders>
          </w:tcPr>
          <w:p w14:paraId="24A4650C" w14:textId="77777777" w:rsidR="009C370A" w:rsidRPr="00975E34" w:rsidRDefault="009C370A" w:rsidP="009C370A">
            <w:pPr>
              <w:widowControl w:val="0"/>
              <w:overflowPunct w:val="0"/>
              <w:autoSpaceDE w:val="0"/>
              <w:textAlignment w:val="baseline"/>
              <w:rPr>
                <w:sz w:val="22"/>
                <w:szCs w:val="22"/>
                <w:lang w:eastAsia="ja-JP"/>
              </w:rPr>
            </w:pPr>
          </w:p>
        </w:tc>
      </w:tr>
      <w:tr w:rsidR="009C370A" w:rsidRPr="00975E34" w14:paraId="7E8DA3BD" w14:textId="77777777" w:rsidTr="005C0A5F">
        <w:tblPrEx>
          <w:tblBorders>
            <w:insideV w:val="none" w:sz="0" w:space="0" w:color="auto"/>
          </w:tblBorders>
        </w:tblPrEx>
        <w:tc>
          <w:tcPr>
            <w:tcW w:w="5024" w:type="dxa"/>
            <w:tcBorders>
              <w:top w:val="nil"/>
              <w:left w:val="nil"/>
              <w:bottom w:val="nil"/>
              <w:right w:val="nil"/>
            </w:tcBorders>
          </w:tcPr>
          <w:p w14:paraId="18E605C4"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Наименование субсидии</w:t>
            </w:r>
          </w:p>
        </w:tc>
        <w:tc>
          <w:tcPr>
            <w:tcW w:w="2551" w:type="dxa"/>
            <w:tcBorders>
              <w:top w:val="single" w:sz="4" w:space="0" w:color="auto"/>
              <w:left w:val="nil"/>
              <w:bottom w:val="single" w:sz="4" w:space="0" w:color="auto"/>
              <w:right w:val="nil"/>
            </w:tcBorders>
          </w:tcPr>
          <w:p w14:paraId="4B77E64D" w14:textId="77777777" w:rsidR="009C370A" w:rsidRPr="00975E34" w:rsidRDefault="009C370A" w:rsidP="009C370A">
            <w:pPr>
              <w:widowControl w:val="0"/>
              <w:overflowPunct w:val="0"/>
              <w:autoSpaceDE w:val="0"/>
              <w:textAlignment w:val="baseline"/>
              <w:rPr>
                <w:sz w:val="22"/>
                <w:szCs w:val="22"/>
                <w:lang w:eastAsia="ja-JP"/>
              </w:rPr>
            </w:pPr>
          </w:p>
        </w:tc>
        <w:tc>
          <w:tcPr>
            <w:tcW w:w="340" w:type="dxa"/>
            <w:tcBorders>
              <w:top w:val="nil"/>
              <w:left w:val="nil"/>
              <w:bottom w:val="nil"/>
              <w:right w:val="nil"/>
            </w:tcBorders>
          </w:tcPr>
          <w:p w14:paraId="51CAF75B" w14:textId="77777777" w:rsidR="009C370A" w:rsidRPr="00975E34" w:rsidRDefault="009C370A" w:rsidP="009C370A">
            <w:pPr>
              <w:widowControl w:val="0"/>
              <w:overflowPunct w:val="0"/>
              <w:autoSpaceDE w:val="0"/>
              <w:textAlignment w:val="baseline"/>
              <w:rPr>
                <w:sz w:val="22"/>
                <w:szCs w:val="22"/>
                <w:lang w:eastAsia="ja-JP"/>
              </w:rPr>
            </w:pPr>
          </w:p>
        </w:tc>
        <w:tc>
          <w:tcPr>
            <w:tcW w:w="1157" w:type="dxa"/>
            <w:tcBorders>
              <w:top w:val="nil"/>
              <w:left w:val="nil"/>
              <w:bottom w:val="nil"/>
              <w:right w:val="single" w:sz="4" w:space="0" w:color="auto"/>
            </w:tcBorders>
            <w:vAlign w:val="bottom"/>
          </w:tcPr>
          <w:p w14:paraId="728040A9" w14:textId="77777777" w:rsidR="009C370A" w:rsidRPr="00975E34" w:rsidRDefault="009C370A" w:rsidP="009C370A">
            <w:pPr>
              <w:widowControl w:val="0"/>
              <w:overflowPunct w:val="0"/>
              <w:autoSpaceDE w:val="0"/>
              <w:jc w:val="right"/>
              <w:textAlignment w:val="baseline"/>
              <w:rPr>
                <w:sz w:val="22"/>
                <w:szCs w:val="22"/>
                <w:lang w:eastAsia="ja-JP"/>
              </w:rPr>
            </w:pPr>
            <w:r w:rsidRPr="00975E34">
              <w:rPr>
                <w:sz w:val="22"/>
                <w:szCs w:val="22"/>
                <w:lang w:eastAsia="ja-JP"/>
              </w:rPr>
              <w:t xml:space="preserve">по БК </w:t>
            </w:r>
            <w:hyperlink w:anchor="P784">
              <w:r w:rsidRPr="00975E34">
                <w:rPr>
                  <w:sz w:val="22"/>
                  <w:szCs w:val="22"/>
                  <w:lang w:eastAsia="ja-JP"/>
                </w:rPr>
                <w:t>&lt;3&gt;</w:t>
              </w:r>
            </w:hyperlink>
          </w:p>
        </w:tc>
        <w:tc>
          <w:tcPr>
            <w:tcW w:w="1134" w:type="dxa"/>
            <w:tcBorders>
              <w:top w:val="single" w:sz="4" w:space="0" w:color="auto"/>
              <w:left w:val="single" w:sz="4" w:space="0" w:color="auto"/>
              <w:bottom w:val="single" w:sz="4" w:space="0" w:color="auto"/>
              <w:right w:val="single" w:sz="4" w:space="0" w:color="auto"/>
            </w:tcBorders>
          </w:tcPr>
          <w:p w14:paraId="3D3D9519" w14:textId="77777777" w:rsidR="009C370A" w:rsidRPr="00975E34" w:rsidRDefault="009C370A" w:rsidP="009C370A">
            <w:pPr>
              <w:widowControl w:val="0"/>
              <w:overflowPunct w:val="0"/>
              <w:autoSpaceDE w:val="0"/>
              <w:textAlignment w:val="baseline"/>
              <w:rPr>
                <w:sz w:val="22"/>
                <w:szCs w:val="22"/>
                <w:lang w:eastAsia="ja-JP"/>
              </w:rPr>
            </w:pPr>
          </w:p>
        </w:tc>
      </w:tr>
      <w:tr w:rsidR="009C370A" w:rsidRPr="00975E34" w14:paraId="13997150" w14:textId="77777777" w:rsidTr="005C0A5F">
        <w:tblPrEx>
          <w:tblBorders>
            <w:insideV w:val="none" w:sz="0" w:space="0" w:color="auto"/>
          </w:tblBorders>
        </w:tblPrEx>
        <w:tc>
          <w:tcPr>
            <w:tcW w:w="5024" w:type="dxa"/>
            <w:tcBorders>
              <w:top w:val="nil"/>
              <w:left w:val="nil"/>
              <w:bottom w:val="nil"/>
              <w:right w:val="nil"/>
            </w:tcBorders>
          </w:tcPr>
          <w:p w14:paraId="1ACF8AB0"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Вид документа</w:t>
            </w:r>
          </w:p>
        </w:tc>
        <w:tc>
          <w:tcPr>
            <w:tcW w:w="2551" w:type="dxa"/>
            <w:tcBorders>
              <w:top w:val="single" w:sz="4" w:space="0" w:color="auto"/>
              <w:left w:val="nil"/>
              <w:bottom w:val="nil"/>
              <w:right w:val="nil"/>
            </w:tcBorders>
          </w:tcPr>
          <w:p w14:paraId="270853B0" w14:textId="77777777" w:rsidR="009C370A" w:rsidRPr="00975E34" w:rsidRDefault="009C370A" w:rsidP="005C0A5F">
            <w:pPr>
              <w:widowControl w:val="0"/>
              <w:overflowPunct w:val="0"/>
              <w:autoSpaceDE w:val="0"/>
              <w:textAlignment w:val="baseline"/>
              <w:rPr>
                <w:sz w:val="22"/>
                <w:szCs w:val="22"/>
                <w:lang w:eastAsia="ja-JP"/>
              </w:rPr>
            </w:pPr>
            <w:r w:rsidRPr="00975E34">
              <w:rPr>
                <w:sz w:val="22"/>
                <w:szCs w:val="22"/>
                <w:lang w:eastAsia="ja-JP"/>
              </w:rPr>
              <w:t xml:space="preserve">(первичный </w:t>
            </w:r>
            <w:r w:rsidR="0028565C" w:rsidRPr="00975E34">
              <w:rPr>
                <w:sz w:val="22"/>
                <w:szCs w:val="22"/>
                <w:lang w:eastAsia="ja-JP"/>
              </w:rPr>
              <w:t>–</w:t>
            </w:r>
            <w:r w:rsidRPr="00975E34">
              <w:rPr>
                <w:sz w:val="22"/>
                <w:szCs w:val="22"/>
                <w:lang w:eastAsia="ja-JP"/>
              </w:rPr>
              <w:t xml:space="preserve"> </w:t>
            </w:r>
            <w:r w:rsidR="0028565C" w:rsidRPr="00975E34">
              <w:rPr>
                <w:sz w:val="22"/>
                <w:szCs w:val="22"/>
                <w:lang w:eastAsia="ja-JP"/>
              </w:rPr>
              <w:t>«</w:t>
            </w:r>
            <w:r w:rsidRPr="00975E34">
              <w:rPr>
                <w:sz w:val="22"/>
                <w:szCs w:val="22"/>
                <w:lang w:eastAsia="ja-JP"/>
              </w:rPr>
              <w:t>0</w:t>
            </w:r>
            <w:r w:rsidR="0028565C" w:rsidRPr="00975E34">
              <w:rPr>
                <w:sz w:val="22"/>
                <w:szCs w:val="22"/>
                <w:lang w:eastAsia="ja-JP"/>
              </w:rPr>
              <w:t>»</w:t>
            </w:r>
            <w:r w:rsidRPr="00975E34">
              <w:rPr>
                <w:sz w:val="22"/>
                <w:szCs w:val="22"/>
                <w:lang w:eastAsia="ja-JP"/>
              </w:rPr>
              <w:t xml:space="preserve">, уточненный </w:t>
            </w:r>
            <w:r w:rsidR="0028565C" w:rsidRPr="00975E34">
              <w:rPr>
                <w:sz w:val="22"/>
                <w:szCs w:val="22"/>
                <w:lang w:eastAsia="ja-JP"/>
              </w:rPr>
              <w:t>–</w:t>
            </w:r>
            <w:r w:rsidRPr="00975E34">
              <w:rPr>
                <w:sz w:val="22"/>
                <w:szCs w:val="22"/>
                <w:lang w:eastAsia="ja-JP"/>
              </w:rPr>
              <w:t xml:space="preserve"> </w:t>
            </w:r>
            <w:r w:rsidR="0028565C" w:rsidRPr="00975E34">
              <w:rPr>
                <w:sz w:val="22"/>
                <w:szCs w:val="22"/>
                <w:lang w:eastAsia="ja-JP"/>
              </w:rPr>
              <w:t>«</w:t>
            </w:r>
            <w:r w:rsidRPr="00975E34">
              <w:rPr>
                <w:sz w:val="22"/>
                <w:szCs w:val="22"/>
                <w:lang w:eastAsia="ja-JP"/>
              </w:rPr>
              <w:t>1</w:t>
            </w:r>
            <w:r w:rsidR="0028565C" w:rsidRPr="00975E34">
              <w:rPr>
                <w:sz w:val="22"/>
                <w:szCs w:val="22"/>
                <w:lang w:eastAsia="ja-JP"/>
              </w:rPr>
              <w:t>»</w:t>
            </w:r>
            <w:r w:rsidRPr="00975E34">
              <w:rPr>
                <w:sz w:val="22"/>
                <w:szCs w:val="22"/>
                <w:lang w:eastAsia="ja-JP"/>
              </w:rPr>
              <w:t xml:space="preserve">, </w:t>
            </w:r>
            <w:r w:rsidR="0028565C" w:rsidRPr="00975E34">
              <w:rPr>
                <w:sz w:val="22"/>
                <w:szCs w:val="22"/>
                <w:lang w:eastAsia="ja-JP"/>
              </w:rPr>
              <w:t>«</w:t>
            </w:r>
            <w:r w:rsidRPr="00975E34">
              <w:rPr>
                <w:sz w:val="22"/>
                <w:szCs w:val="22"/>
                <w:lang w:eastAsia="ja-JP"/>
              </w:rPr>
              <w:t>2</w:t>
            </w:r>
            <w:r w:rsidR="0028565C" w:rsidRPr="00975E34">
              <w:rPr>
                <w:sz w:val="22"/>
                <w:szCs w:val="22"/>
                <w:lang w:eastAsia="ja-JP"/>
              </w:rPr>
              <w:t>»</w:t>
            </w:r>
            <w:r w:rsidRPr="00975E34">
              <w:rPr>
                <w:sz w:val="22"/>
                <w:szCs w:val="22"/>
                <w:lang w:eastAsia="ja-JP"/>
              </w:rPr>
              <w:t xml:space="preserve">, </w:t>
            </w:r>
            <w:r w:rsidR="0028565C" w:rsidRPr="00975E34">
              <w:rPr>
                <w:sz w:val="22"/>
                <w:szCs w:val="22"/>
                <w:lang w:eastAsia="ja-JP"/>
              </w:rPr>
              <w:t>«</w:t>
            </w:r>
            <w:r w:rsidRPr="00975E34">
              <w:rPr>
                <w:sz w:val="22"/>
                <w:szCs w:val="22"/>
                <w:lang w:eastAsia="ja-JP"/>
              </w:rPr>
              <w:t>3</w:t>
            </w:r>
            <w:r w:rsidR="0028565C" w:rsidRPr="00975E34">
              <w:rPr>
                <w:sz w:val="22"/>
                <w:szCs w:val="22"/>
                <w:lang w:eastAsia="ja-JP"/>
              </w:rPr>
              <w:t>»</w:t>
            </w:r>
            <w:r w:rsidRPr="00975E34">
              <w:rPr>
                <w:sz w:val="22"/>
                <w:szCs w:val="22"/>
                <w:lang w:eastAsia="ja-JP"/>
              </w:rPr>
              <w:t xml:space="preserve">, </w:t>
            </w:r>
            <w:r w:rsidR="0028565C" w:rsidRPr="00975E34">
              <w:rPr>
                <w:sz w:val="22"/>
                <w:szCs w:val="22"/>
                <w:lang w:eastAsia="ja-JP"/>
              </w:rPr>
              <w:t>«</w:t>
            </w:r>
            <w:r w:rsidRPr="00975E34">
              <w:rPr>
                <w:sz w:val="22"/>
                <w:szCs w:val="22"/>
                <w:lang w:eastAsia="ja-JP"/>
              </w:rPr>
              <w:t>...</w:t>
            </w:r>
            <w:r w:rsidR="0028565C" w:rsidRPr="00975E34">
              <w:rPr>
                <w:sz w:val="22"/>
                <w:szCs w:val="22"/>
                <w:lang w:eastAsia="ja-JP"/>
              </w:rPr>
              <w:t>»</w:t>
            </w:r>
            <w:r w:rsidRPr="00975E34">
              <w:rPr>
                <w:sz w:val="22"/>
                <w:szCs w:val="22"/>
                <w:lang w:eastAsia="ja-JP"/>
              </w:rPr>
              <w:t xml:space="preserve">) </w:t>
            </w:r>
            <w:hyperlink w:anchor="P785">
              <w:r w:rsidRPr="00975E34">
                <w:rPr>
                  <w:sz w:val="22"/>
                  <w:szCs w:val="22"/>
                  <w:lang w:eastAsia="ja-JP"/>
                </w:rPr>
                <w:t>&lt;4&gt;</w:t>
              </w:r>
            </w:hyperlink>
          </w:p>
        </w:tc>
        <w:tc>
          <w:tcPr>
            <w:tcW w:w="340" w:type="dxa"/>
            <w:tcBorders>
              <w:top w:val="nil"/>
              <w:left w:val="nil"/>
              <w:bottom w:val="nil"/>
              <w:right w:val="nil"/>
            </w:tcBorders>
          </w:tcPr>
          <w:p w14:paraId="057F40F0" w14:textId="77777777" w:rsidR="009C370A" w:rsidRPr="00975E34" w:rsidRDefault="009C370A" w:rsidP="009C370A">
            <w:pPr>
              <w:widowControl w:val="0"/>
              <w:overflowPunct w:val="0"/>
              <w:autoSpaceDE w:val="0"/>
              <w:textAlignment w:val="baseline"/>
              <w:rPr>
                <w:sz w:val="22"/>
                <w:szCs w:val="22"/>
                <w:lang w:eastAsia="ja-JP"/>
              </w:rPr>
            </w:pPr>
          </w:p>
        </w:tc>
        <w:tc>
          <w:tcPr>
            <w:tcW w:w="1157" w:type="dxa"/>
            <w:tcBorders>
              <w:top w:val="nil"/>
              <w:left w:val="nil"/>
              <w:bottom w:val="nil"/>
              <w:right w:val="single" w:sz="4" w:space="0" w:color="auto"/>
            </w:tcBorders>
            <w:vAlign w:val="bottom"/>
          </w:tcPr>
          <w:p w14:paraId="7DEADAED" w14:textId="77777777" w:rsidR="009C370A" w:rsidRPr="00975E34" w:rsidRDefault="009C370A" w:rsidP="009C370A">
            <w:pPr>
              <w:widowControl w:val="0"/>
              <w:overflowPunct w:val="0"/>
              <w:autoSpaceDE w:val="0"/>
              <w:textAlignment w:val="baseline"/>
              <w:rPr>
                <w:sz w:val="22"/>
                <w:szCs w:val="22"/>
                <w:lang w:eastAsia="ja-JP"/>
              </w:rPr>
            </w:pPr>
          </w:p>
        </w:tc>
        <w:tc>
          <w:tcPr>
            <w:tcW w:w="1134" w:type="dxa"/>
            <w:tcBorders>
              <w:top w:val="single" w:sz="4" w:space="0" w:color="auto"/>
              <w:left w:val="single" w:sz="4" w:space="0" w:color="auto"/>
              <w:bottom w:val="single" w:sz="4" w:space="0" w:color="auto"/>
              <w:right w:val="single" w:sz="4" w:space="0" w:color="auto"/>
            </w:tcBorders>
          </w:tcPr>
          <w:p w14:paraId="35DDA897" w14:textId="77777777" w:rsidR="009C370A" w:rsidRPr="00975E34" w:rsidRDefault="009C370A" w:rsidP="009C370A">
            <w:pPr>
              <w:widowControl w:val="0"/>
              <w:overflowPunct w:val="0"/>
              <w:autoSpaceDE w:val="0"/>
              <w:textAlignment w:val="baseline"/>
              <w:rPr>
                <w:sz w:val="22"/>
                <w:szCs w:val="22"/>
                <w:lang w:eastAsia="ja-JP"/>
              </w:rPr>
            </w:pPr>
          </w:p>
        </w:tc>
      </w:tr>
      <w:tr w:rsidR="009C370A" w:rsidRPr="00975E34" w14:paraId="22E735F3" w14:textId="77777777" w:rsidTr="005C0A5F">
        <w:tblPrEx>
          <w:tblBorders>
            <w:insideV w:val="none" w:sz="0" w:space="0" w:color="auto"/>
          </w:tblBorders>
        </w:tblPrEx>
        <w:tc>
          <w:tcPr>
            <w:tcW w:w="5024" w:type="dxa"/>
            <w:tcBorders>
              <w:top w:val="nil"/>
              <w:left w:val="nil"/>
              <w:bottom w:val="nil"/>
              <w:right w:val="nil"/>
            </w:tcBorders>
          </w:tcPr>
          <w:p w14:paraId="009CD658" w14:textId="77777777" w:rsidR="009C370A" w:rsidRPr="00975E34" w:rsidRDefault="009C370A" w:rsidP="009C370A">
            <w:pPr>
              <w:widowControl w:val="0"/>
              <w:overflowPunct w:val="0"/>
              <w:autoSpaceDE w:val="0"/>
              <w:jc w:val="both"/>
              <w:textAlignment w:val="baseline"/>
              <w:rPr>
                <w:sz w:val="22"/>
                <w:szCs w:val="22"/>
                <w:lang w:eastAsia="ja-JP"/>
              </w:rPr>
            </w:pPr>
            <w:r w:rsidRPr="00975E34">
              <w:rPr>
                <w:sz w:val="22"/>
                <w:szCs w:val="22"/>
                <w:lang w:eastAsia="ja-JP"/>
              </w:rPr>
              <w:t xml:space="preserve">Периодичность </w:t>
            </w:r>
            <w:hyperlink w:anchor="P786">
              <w:r w:rsidRPr="00975E34">
                <w:rPr>
                  <w:sz w:val="22"/>
                  <w:szCs w:val="22"/>
                  <w:lang w:eastAsia="ja-JP"/>
                </w:rPr>
                <w:t>&lt;5&gt;</w:t>
              </w:r>
            </w:hyperlink>
          </w:p>
        </w:tc>
        <w:tc>
          <w:tcPr>
            <w:tcW w:w="2551" w:type="dxa"/>
            <w:tcBorders>
              <w:top w:val="nil"/>
              <w:left w:val="nil"/>
              <w:bottom w:val="single" w:sz="4" w:space="0" w:color="auto"/>
              <w:right w:val="nil"/>
            </w:tcBorders>
          </w:tcPr>
          <w:p w14:paraId="1BD79E00" w14:textId="77777777" w:rsidR="009C370A" w:rsidRPr="00975E34" w:rsidRDefault="009C370A" w:rsidP="009C370A">
            <w:pPr>
              <w:widowControl w:val="0"/>
              <w:overflowPunct w:val="0"/>
              <w:autoSpaceDE w:val="0"/>
              <w:textAlignment w:val="baseline"/>
              <w:rPr>
                <w:sz w:val="22"/>
                <w:szCs w:val="22"/>
                <w:lang w:eastAsia="ja-JP"/>
              </w:rPr>
            </w:pPr>
          </w:p>
        </w:tc>
        <w:tc>
          <w:tcPr>
            <w:tcW w:w="340" w:type="dxa"/>
            <w:tcBorders>
              <w:top w:val="nil"/>
              <w:left w:val="nil"/>
              <w:bottom w:val="nil"/>
              <w:right w:val="nil"/>
            </w:tcBorders>
          </w:tcPr>
          <w:p w14:paraId="39D52A09" w14:textId="77777777" w:rsidR="009C370A" w:rsidRPr="00975E34" w:rsidRDefault="009C370A" w:rsidP="009C370A">
            <w:pPr>
              <w:widowControl w:val="0"/>
              <w:overflowPunct w:val="0"/>
              <w:autoSpaceDE w:val="0"/>
              <w:textAlignment w:val="baseline"/>
              <w:rPr>
                <w:sz w:val="22"/>
                <w:szCs w:val="22"/>
                <w:lang w:eastAsia="ja-JP"/>
              </w:rPr>
            </w:pPr>
          </w:p>
        </w:tc>
        <w:tc>
          <w:tcPr>
            <w:tcW w:w="1157" w:type="dxa"/>
            <w:tcBorders>
              <w:top w:val="nil"/>
              <w:left w:val="nil"/>
              <w:bottom w:val="nil"/>
              <w:right w:val="single" w:sz="4" w:space="0" w:color="auto"/>
            </w:tcBorders>
          </w:tcPr>
          <w:p w14:paraId="41BA7DEA" w14:textId="77777777" w:rsidR="009C370A" w:rsidRPr="00975E34" w:rsidRDefault="009C370A" w:rsidP="009C370A">
            <w:pPr>
              <w:widowControl w:val="0"/>
              <w:overflowPunct w:val="0"/>
              <w:autoSpaceDE w:val="0"/>
              <w:textAlignment w:val="baseline"/>
              <w:rPr>
                <w:sz w:val="22"/>
                <w:szCs w:val="22"/>
                <w:lang w:eastAsia="ja-JP"/>
              </w:rPr>
            </w:pPr>
          </w:p>
        </w:tc>
        <w:tc>
          <w:tcPr>
            <w:tcW w:w="1134" w:type="dxa"/>
            <w:tcBorders>
              <w:top w:val="single" w:sz="4" w:space="0" w:color="auto"/>
              <w:left w:val="single" w:sz="4" w:space="0" w:color="auto"/>
              <w:bottom w:val="single" w:sz="4" w:space="0" w:color="auto"/>
              <w:right w:val="single" w:sz="4" w:space="0" w:color="auto"/>
            </w:tcBorders>
          </w:tcPr>
          <w:p w14:paraId="2A7D45B0" w14:textId="77777777" w:rsidR="009C370A" w:rsidRPr="00975E34" w:rsidRDefault="009C370A" w:rsidP="009C370A">
            <w:pPr>
              <w:widowControl w:val="0"/>
              <w:overflowPunct w:val="0"/>
              <w:autoSpaceDE w:val="0"/>
              <w:textAlignment w:val="baseline"/>
              <w:rPr>
                <w:sz w:val="22"/>
                <w:szCs w:val="22"/>
                <w:lang w:eastAsia="ja-JP"/>
              </w:rPr>
            </w:pPr>
          </w:p>
        </w:tc>
      </w:tr>
    </w:tbl>
    <w:p w14:paraId="1B0D69EC" w14:textId="77777777" w:rsidR="009C370A" w:rsidRPr="00975E34" w:rsidRDefault="009C370A" w:rsidP="009C370A">
      <w:pPr>
        <w:widowControl w:val="0"/>
        <w:overflowPunct w:val="0"/>
        <w:autoSpaceDE w:val="0"/>
        <w:jc w:val="both"/>
        <w:textAlignment w:val="baseline"/>
        <w:rPr>
          <w:sz w:val="22"/>
          <w:szCs w:val="22"/>
          <w:lang w:eastAsia="ja-JP"/>
        </w:rPr>
      </w:pPr>
    </w:p>
    <w:p w14:paraId="6CA53083" w14:textId="77777777" w:rsidR="009C370A" w:rsidRPr="00975E34" w:rsidRDefault="009C370A" w:rsidP="009C370A">
      <w:pPr>
        <w:widowControl w:val="0"/>
        <w:overflowPunct w:val="0"/>
        <w:autoSpaceDE w:val="0"/>
        <w:ind w:firstLine="720"/>
        <w:jc w:val="both"/>
        <w:textAlignment w:val="baseline"/>
        <w:rPr>
          <w:sz w:val="22"/>
          <w:szCs w:val="22"/>
          <w:lang w:eastAsia="ja-JP"/>
        </w:rPr>
      </w:pPr>
    </w:p>
    <w:p w14:paraId="1843111F" w14:textId="77777777" w:rsidR="009C370A" w:rsidRPr="00975E34" w:rsidRDefault="009C370A" w:rsidP="009C370A">
      <w:pPr>
        <w:widowControl w:val="0"/>
        <w:overflowPunct w:val="0"/>
        <w:autoSpaceDE w:val="0"/>
        <w:ind w:firstLine="720"/>
        <w:jc w:val="both"/>
        <w:textAlignment w:val="baseline"/>
        <w:rPr>
          <w:sz w:val="22"/>
          <w:szCs w:val="22"/>
          <w:lang w:eastAsia="ja-JP"/>
        </w:rPr>
      </w:pPr>
    </w:p>
    <w:p w14:paraId="5FF48BBB" w14:textId="77777777" w:rsidR="009C370A" w:rsidRPr="00975E34" w:rsidRDefault="009C370A" w:rsidP="009C370A">
      <w:pPr>
        <w:widowControl w:val="0"/>
        <w:overflowPunct w:val="0"/>
        <w:autoSpaceDE w:val="0"/>
        <w:ind w:firstLine="720"/>
        <w:jc w:val="both"/>
        <w:textAlignment w:val="baseline"/>
        <w:rPr>
          <w:sz w:val="22"/>
          <w:szCs w:val="22"/>
          <w:lang w:eastAsia="ja-JP"/>
        </w:rPr>
        <w:sectPr w:rsidR="009C370A" w:rsidRPr="00975E34" w:rsidSect="00B50A5A">
          <w:pgSz w:w="11905" w:h="16838"/>
          <w:pgMar w:top="1134" w:right="1840" w:bottom="1134" w:left="850" w:header="0" w:footer="0" w:gutter="0"/>
          <w:pgNumType w:start="1"/>
          <w:cols w:space="720"/>
          <w:titlePg/>
          <w:docGrid w:linePitch="326"/>
        </w:sectPr>
      </w:pPr>
    </w:p>
    <w:p w14:paraId="43A16AFC" w14:textId="77777777" w:rsidR="009C370A" w:rsidRPr="00975E34" w:rsidRDefault="009C370A" w:rsidP="009C370A">
      <w:pPr>
        <w:widowControl w:val="0"/>
        <w:overflowPunct w:val="0"/>
        <w:autoSpaceDE w:val="0"/>
        <w:ind w:firstLine="720"/>
        <w:jc w:val="both"/>
        <w:textAlignment w:val="baseline"/>
        <w:rPr>
          <w:sz w:val="22"/>
          <w:szCs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1361"/>
        <w:gridCol w:w="1361"/>
        <w:gridCol w:w="884"/>
        <w:gridCol w:w="873"/>
        <w:gridCol w:w="1049"/>
        <w:gridCol w:w="993"/>
        <w:gridCol w:w="1275"/>
        <w:gridCol w:w="1134"/>
        <w:gridCol w:w="1134"/>
        <w:gridCol w:w="1134"/>
      </w:tblGrid>
      <w:tr w:rsidR="009C370A" w:rsidRPr="00975E34" w14:paraId="0E7ABFFF" w14:textId="77777777" w:rsidTr="00B50A5A">
        <w:tc>
          <w:tcPr>
            <w:tcW w:w="3039" w:type="dxa"/>
            <w:vMerge w:val="restart"/>
            <w:vAlign w:val="center"/>
          </w:tcPr>
          <w:p w14:paraId="22922E86" w14:textId="77777777" w:rsidR="009C370A" w:rsidRPr="00975E34" w:rsidRDefault="0028565C" w:rsidP="009C370A">
            <w:pPr>
              <w:widowControl w:val="0"/>
              <w:overflowPunct w:val="0"/>
              <w:autoSpaceDE w:val="0"/>
              <w:textAlignment w:val="baseline"/>
              <w:rPr>
                <w:sz w:val="22"/>
                <w:szCs w:val="22"/>
                <w:lang w:eastAsia="ja-JP"/>
              </w:rPr>
            </w:pPr>
            <w:r w:rsidRPr="00975E34">
              <w:rPr>
                <w:sz w:val="22"/>
                <w:szCs w:val="22"/>
                <w:lang w:eastAsia="ja-JP"/>
              </w:rPr>
              <w:t>Н</w:t>
            </w:r>
            <w:r w:rsidR="009C370A" w:rsidRPr="00975E34">
              <w:rPr>
                <w:sz w:val="22"/>
                <w:szCs w:val="22"/>
                <w:lang w:eastAsia="ja-JP"/>
              </w:rPr>
              <w:t xml:space="preserve">аименование результата предоставления субсидии, контрольной точки </w:t>
            </w:r>
            <w:hyperlink w:anchor="P787">
              <w:r w:rsidR="009C370A" w:rsidRPr="00975E34">
                <w:rPr>
                  <w:sz w:val="22"/>
                  <w:szCs w:val="22"/>
                  <w:lang w:eastAsia="ja-JP"/>
                </w:rPr>
                <w:t>&lt;6&gt;</w:t>
              </w:r>
            </w:hyperlink>
          </w:p>
        </w:tc>
        <w:tc>
          <w:tcPr>
            <w:tcW w:w="1361" w:type="dxa"/>
            <w:vMerge w:val="restart"/>
            <w:vAlign w:val="center"/>
          </w:tcPr>
          <w:p w14:paraId="5D0F9083"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Код результата предоставления субсидии, контрольной точки </w:t>
            </w:r>
            <w:hyperlink w:anchor="P787">
              <w:r w:rsidRPr="00975E34">
                <w:rPr>
                  <w:sz w:val="22"/>
                  <w:szCs w:val="22"/>
                  <w:lang w:eastAsia="ja-JP"/>
                </w:rPr>
                <w:t>&lt;6&gt;</w:t>
              </w:r>
            </w:hyperlink>
          </w:p>
        </w:tc>
        <w:tc>
          <w:tcPr>
            <w:tcW w:w="1361" w:type="dxa"/>
            <w:vMerge w:val="restart"/>
            <w:vAlign w:val="center"/>
          </w:tcPr>
          <w:p w14:paraId="3927D685"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Тип результата предоставления субсидии, контрольной точки </w:t>
            </w:r>
            <w:hyperlink w:anchor="P787">
              <w:r w:rsidRPr="00975E34">
                <w:rPr>
                  <w:sz w:val="22"/>
                  <w:szCs w:val="22"/>
                  <w:lang w:eastAsia="ja-JP"/>
                </w:rPr>
                <w:t>&lt;6&gt;</w:t>
              </w:r>
            </w:hyperlink>
          </w:p>
        </w:tc>
        <w:tc>
          <w:tcPr>
            <w:tcW w:w="1757" w:type="dxa"/>
            <w:gridSpan w:val="2"/>
            <w:vAlign w:val="center"/>
          </w:tcPr>
          <w:p w14:paraId="485D797E"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Единица измерения </w:t>
            </w:r>
            <w:hyperlink w:anchor="P787">
              <w:r w:rsidRPr="00975E34">
                <w:rPr>
                  <w:sz w:val="22"/>
                  <w:szCs w:val="22"/>
                  <w:lang w:eastAsia="ja-JP"/>
                </w:rPr>
                <w:t>&lt;6&gt;</w:t>
              </w:r>
            </w:hyperlink>
          </w:p>
        </w:tc>
        <w:tc>
          <w:tcPr>
            <w:tcW w:w="3317" w:type="dxa"/>
            <w:gridSpan w:val="3"/>
            <w:vMerge w:val="restart"/>
            <w:vAlign w:val="center"/>
          </w:tcPr>
          <w:p w14:paraId="450AB40F"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Значение результата предоставления субсидии, контрольной точки</w:t>
            </w:r>
          </w:p>
        </w:tc>
        <w:tc>
          <w:tcPr>
            <w:tcW w:w="2268" w:type="dxa"/>
            <w:gridSpan w:val="2"/>
            <w:vMerge w:val="restart"/>
            <w:vAlign w:val="center"/>
          </w:tcPr>
          <w:p w14:paraId="46AA82C2" w14:textId="77777777" w:rsidR="009C370A" w:rsidRPr="00975E34" w:rsidRDefault="009C370A" w:rsidP="009C370A">
            <w:pPr>
              <w:widowControl w:val="0"/>
              <w:overflowPunct w:val="0"/>
              <w:autoSpaceDE w:val="0"/>
              <w:ind w:firstLine="1"/>
              <w:textAlignment w:val="baseline"/>
              <w:rPr>
                <w:sz w:val="22"/>
                <w:szCs w:val="22"/>
                <w:lang w:eastAsia="ja-JP"/>
              </w:rPr>
            </w:pPr>
            <w:r w:rsidRPr="00975E34">
              <w:rPr>
                <w:sz w:val="22"/>
                <w:szCs w:val="22"/>
                <w:lang w:eastAsia="ja-JP"/>
              </w:rPr>
              <w:t>Срок достижения результата предоставления субсидии, контрольной точки</w:t>
            </w:r>
          </w:p>
        </w:tc>
        <w:tc>
          <w:tcPr>
            <w:tcW w:w="1134" w:type="dxa"/>
            <w:vMerge w:val="restart"/>
            <w:vAlign w:val="center"/>
          </w:tcPr>
          <w:p w14:paraId="1667281E"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Сведения об отклонениях</w:t>
            </w:r>
          </w:p>
        </w:tc>
      </w:tr>
      <w:tr w:rsidR="009C370A" w:rsidRPr="00975E34" w14:paraId="4A393D5B" w14:textId="77777777" w:rsidTr="00B50A5A">
        <w:trPr>
          <w:trHeight w:val="269"/>
        </w:trPr>
        <w:tc>
          <w:tcPr>
            <w:tcW w:w="3039" w:type="dxa"/>
            <w:vMerge/>
            <w:vAlign w:val="center"/>
          </w:tcPr>
          <w:p w14:paraId="16245CD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vMerge/>
            <w:vAlign w:val="center"/>
          </w:tcPr>
          <w:p w14:paraId="0C0AC80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vMerge/>
            <w:vAlign w:val="center"/>
          </w:tcPr>
          <w:p w14:paraId="14A95EB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vMerge w:val="restart"/>
            <w:vAlign w:val="center"/>
          </w:tcPr>
          <w:p w14:paraId="40A22FBF" w14:textId="77777777" w:rsidR="009C370A" w:rsidRPr="00975E34" w:rsidRDefault="009C370A" w:rsidP="009C370A">
            <w:pPr>
              <w:widowControl w:val="0"/>
              <w:overflowPunct w:val="0"/>
              <w:autoSpaceDE w:val="0"/>
              <w:ind w:hanging="28"/>
              <w:textAlignment w:val="baseline"/>
              <w:rPr>
                <w:sz w:val="22"/>
                <w:szCs w:val="22"/>
                <w:lang w:eastAsia="ja-JP"/>
              </w:rPr>
            </w:pPr>
            <w:r w:rsidRPr="00975E34">
              <w:rPr>
                <w:sz w:val="22"/>
                <w:szCs w:val="22"/>
                <w:lang w:eastAsia="ja-JP"/>
              </w:rPr>
              <w:t>наименование</w:t>
            </w:r>
          </w:p>
        </w:tc>
        <w:tc>
          <w:tcPr>
            <w:tcW w:w="873" w:type="dxa"/>
            <w:vMerge w:val="restart"/>
            <w:vAlign w:val="center"/>
          </w:tcPr>
          <w:p w14:paraId="290E99DD"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код по </w:t>
            </w:r>
            <w:hyperlink r:id="rId28">
              <w:r w:rsidRPr="00975E34">
                <w:rPr>
                  <w:sz w:val="22"/>
                  <w:szCs w:val="22"/>
                  <w:lang w:eastAsia="ja-JP"/>
                </w:rPr>
                <w:t>ОКЕИ</w:t>
              </w:r>
            </w:hyperlink>
          </w:p>
        </w:tc>
        <w:tc>
          <w:tcPr>
            <w:tcW w:w="3317" w:type="dxa"/>
            <w:gridSpan w:val="3"/>
            <w:vMerge/>
            <w:vAlign w:val="center"/>
          </w:tcPr>
          <w:p w14:paraId="3031873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268" w:type="dxa"/>
            <w:gridSpan w:val="2"/>
            <w:vMerge/>
            <w:vAlign w:val="center"/>
          </w:tcPr>
          <w:p w14:paraId="771CC08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vMerge/>
            <w:vAlign w:val="center"/>
          </w:tcPr>
          <w:p w14:paraId="25124DA3"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2D0AB48B" w14:textId="77777777" w:rsidTr="00B50A5A">
        <w:tc>
          <w:tcPr>
            <w:tcW w:w="3039" w:type="dxa"/>
            <w:vMerge/>
            <w:vAlign w:val="center"/>
          </w:tcPr>
          <w:p w14:paraId="10F3AF6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vMerge/>
            <w:vAlign w:val="center"/>
          </w:tcPr>
          <w:p w14:paraId="6F9D49C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vMerge/>
            <w:vAlign w:val="center"/>
          </w:tcPr>
          <w:p w14:paraId="0025249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vMerge/>
            <w:vAlign w:val="center"/>
          </w:tcPr>
          <w:p w14:paraId="2BF8F2D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vMerge/>
            <w:vAlign w:val="center"/>
          </w:tcPr>
          <w:p w14:paraId="0889215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vAlign w:val="center"/>
          </w:tcPr>
          <w:p w14:paraId="0FD0B271"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плановое </w:t>
            </w:r>
            <w:hyperlink w:anchor="P787">
              <w:r w:rsidRPr="00975E34">
                <w:rPr>
                  <w:sz w:val="22"/>
                  <w:szCs w:val="22"/>
                  <w:lang w:eastAsia="ja-JP"/>
                </w:rPr>
                <w:t>&lt;6&gt;</w:t>
              </w:r>
            </w:hyperlink>
          </w:p>
        </w:tc>
        <w:tc>
          <w:tcPr>
            <w:tcW w:w="993" w:type="dxa"/>
            <w:vAlign w:val="center"/>
          </w:tcPr>
          <w:p w14:paraId="545A567E"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фактическое </w:t>
            </w:r>
            <w:hyperlink w:anchor="P788">
              <w:r w:rsidRPr="00975E34">
                <w:rPr>
                  <w:sz w:val="22"/>
                  <w:szCs w:val="22"/>
                  <w:lang w:eastAsia="ja-JP"/>
                </w:rPr>
                <w:t>&lt;7&gt;</w:t>
              </w:r>
            </w:hyperlink>
          </w:p>
        </w:tc>
        <w:tc>
          <w:tcPr>
            <w:tcW w:w="1275" w:type="dxa"/>
            <w:vAlign w:val="center"/>
          </w:tcPr>
          <w:p w14:paraId="28B4F784"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прогнозное </w:t>
            </w:r>
            <w:hyperlink w:anchor="P798">
              <w:r w:rsidRPr="00975E34">
                <w:rPr>
                  <w:sz w:val="22"/>
                  <w:szCs w:val="22"/>
                  <w:lang w:eastAsia="ja-JP"/>
                </w:rPr>
                <w:t>&lt;8&gt;</w:t>
              </w:r>
            </w:hyperlink>
          </w:p>
        </w:tc>
        <w:tc>
          <w:tcPr>
            <w:tcW w:w="1134" w:type="dxa"/>
            <w:vAlign w:val="center"/>
          </w:tcPr>
          <w:p w14:paraId="41885154"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плановый </w:t>
            </w:r>
            <w:hyperlink w:anchor="P787">
              <w:r w:rsidRPr="00975E34">
                <w:rPr>
                  <w:sz w:val="22"/>
                  <w:szCs w:val="22"/>
                  <w:lang w:eastAsia="ja-JP"/>
                </w:rPr>
                <w:t>&lt;6&gt;</w:t>
              </w:r>
            </w:hyperlink>
          </w:p>
        </w:tc>
        <w:tc>
          <w:tcPr>
            <w:tcW w:w="1134" w:type="dxa"/>
            <w:vAlign w:val="center"/>
          </w:tcPr>
          <w:p w14:paraId="25A4DD35"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фактический/прогнозный </w:t>
            </w:r>
            <w:hyperlink w:anchor="P788">
              <w:r w:rsidRPr="00975E34">
                <w:rPr>
                  <w:sz w:val="22"/>
                  <w:szCs w:val="22"/>
                  <w:lang w:eastAsia="ja-JP"/>
                </w:rPr>
                <w:t>&lt;7&gt;</w:t>
              </w:r>
            </w:hyperlink>
          </w:p>
        </w:tc>
        <w:tc>
          <w:tcPr>
            <w:tcW w:w="1134" w:type="dxa"/>
            <w:vAlign w:val="center"/>
          </w:tcPr>
          <w:p w14:paraId="40C6FDFD"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 xml:space="preserve">Статус </w:t>
            </w:r>
            <w:hyperlink w:anchor="P801">
              <w:r w:rsidRPr="00975E34">
                <w:rPr>
                  <w:sz w:val="22"/>
                  <w:szCs w:val="22"/>
                  <w:lang w:eastAsia="ja-JP"/>
                </w:rPr>
                <w:t>&lt;9&gt;</w:t>
              </w:r>
            </w:hyperlink>
          </w:p>
        </w:tc>
      </w:tr>
      <w:tr w:rsidR="009C370A" w:rsidRPr="00975E34" w14:paraId="419CA6CD" w14:textId="77777777" w:rsidTr="00B50A5A">
        <w:tc>
          <w:tcPr>
            <w:tcW w:w="3039" w:type="dxa"/>
          </w:tcPr>
          <w:p w14:paraId="0EBD05FA" w14:textId="77777777" w:rsidR="009C370A" w:rsidRPr="00975E34" w:rsidRDefault="009C370A" w:rsidP="009C370A">
            <w:pPr>
              <w:widowControl w:val="0"/>
              <w:overflowPunct w:val="0"/>
              <w:autoSpaceDE w:val="0"/>
              <w:ind w:firstLine="142"/>
              <w:jc w:val="center"/>
              <w:textAlignment w:val="baseline"/>
              <w:rPr>
                <w:sz w:val="22"/>
                <w:szCs w:val="22"/>
                <w:lang w:eastAsia="ja-JP"/>
              </w:rPr>
            </w:pPr>
            <w:bookmarkStart w:id="16" w:name="P569"/>
            <w:bookmarkEnd w:id="16"/>
            <w:r w:rsidRPr="00975E34">
              <w:rPr>
                <w:sz w:val="22"/>
                <w:szCs w:val="22"/>
                <w:lang w:eastAsia="ja-JP"/>
              </w:rPr>
              <w:t>1</w:t>
            </w:r>
          </w:p>
        </w:tc>
        <w:tc>
          <w:tcPr>
            <w:tcW w:w="1361" w:type="dxa"/>
          </w:tcPr>
          <w:p w14:paraId="049AF442" w14:textId="77777777" w:rsidR="009C370A" w:rsidRPr="00975E34" w:rsidRDefault="009C370A" w:rsidP="009C370A">
            <w:pPr>
              <w:widowControl w:val="0"/>
              <w:overflowPunct w:val="0"/>
              <w:autoSpaceDE w:val="0"/>
              <w:ind w:firstLine="80"/>
              <w:jc w:val="center"/>
              <w:textAlignment w:val="baseline"/>
              <w:rPr>
                <w:sz w:val="22"/>
                <w:szCs w:val="22"/>
                <w:lang w:eastAsia="ja-JP"/>
              </w:rPr>
            </w:pPr>
            <w:r w:rsidRPr="00975E34">
              <w:rPr>
                <w:sz w:val="22"/>
                <w:szCs w:val="22"/>
                <w:lang w:eastAsia="ja-JP"/>
              </w:rPr>
              <w:t>2</w:t>
            </w:r>
          </w:p>
        </w:tc>
        <w:tc>
          <w:tcPr>
            <w:tcW w:w="1361" w:type="dxa"/>
          </w:tcPr>
          <w:p w14:paraId="47993070" w14:textId="77777777" w:rsidR="009C370A" w:rsidRPr="00975E34" w:rsidRDefault="009C370A" w:rsidP="009C370A">
            <w:pPr>
              <w:widowControl w:val="0"/>
              <w:overflowPunct w:val="0"/>
              <w:autoSpaceDE w:val="0"/>
              <w:ind w:firstLine="136"/>
              <w:jc w:val="center"/>
              <w:textAlignment w:val="baseline"/>
              <w:rPr>
                <w:sz w:val="22"/>
                <w:szCs w:val="22"/>
                <w:lang w:eastAsia="ja-JP"/>
              </w:rPr>
            </w:pPr>
            <w:r w:rsidRPr="00975E34">
              <w:rPr>
                <w:sz w:val="22"/>
                <w:szCs w:val="22"/>
                <w:lang w:eastAsia="ja-JP"/>
              </w:rPr>
              <w:t>3</w:t>
            </w:r>
          </w:p>
        </w:tc>
        <w:tc>
          <w:tcPr>
            <w:tcW w:w="884" w:type="dxa"/>
          </w:tcPr>
          <w:p w14:paraId="5AE415D2" w14:textId="77777777" w:rsidR="009C370A" w:rsidRPr="00975E34" w:rsidRDefault="009C370A" w:rsidP="009C370A">
            <w:pPr>
              <w:widowControl w:val="0"/>
              <w:overflowPunct w:val="0"/>
              <w:autoSpaceDE w:val="0"/>
              <w:ind w:firstLine="193"/>
              <w:jc w:val="center"/>
              <w:textAlignment w:val="baseline"/>
              <w:rPr>
                <w:sz w:val="22"/>
                <w:szCs w:val="22"/>
                <w:lang w:eastAsia="ja-JP"/>
              </w:rPr>
            </w:pPr>
            <w:bookmarkStart w:id="17" w:name="P572"/>
            <w:bookmarkEnd w:id="17"/>
            <w:r w:rsidRPr="00975E34">
              <w:rPr>
                <w:sz w:val="22"/>
                <w:szCs w:val="22"/>
                <w:lang w:eastAsia="ja-JP"/>
              </w:rPr>
              <w:t>4</w:t>
            </w:r>
          </w:p>
        </w:tc>
        <w:tc>
          <w:tcPr>
            <w:tcW w:w="873" w:type="dxa"/>
          </w:tcPr>
          <w:p w14:paraId="7B261105" w14:textId="77777777" w:rsidR="009C370A" w:rsidRPr="00975E34" w:rsidRDefault="009C370A" w:rsidP="009C370A">
            <w:pPr>
              <w:widowControl w:val="0"/>
              <w:overflowPunct w:val="0"/>
              <w:autoSpaceDE w:val="0"/>
              <w:ind w:firstLine="159"/>
              <w:jc w:val="center"/>
              <w:textAlignment w:val="baseline"/>
              <w:rPr>
                <w:sz w:val="22"/>
                <w:szCs w:val="22"/>
                <w:lang w:eastAsia="ja-JP"/>
              </w:rPr>
            </w:pPr>
            <w:r w:rsidRPr="00975E34">
              <w:rPr>
                <w:sz w:val="22"/>
                <w:szCs w:val="22"/>
                <w:lang w:eastAsia="ja-JP"/>
              </w:rPr>
              <w:t>5</w:t>
            </w:r>
          </w:p>
        </w:tc>
        <w:tc>
          <w:tcPr>
            <w:tcW w:w="1049" w:type="dxa"/>
          </w:tcPr>
          <w:p w14:paraId="7E67F70E" w14:textId="77777777" w:rsidR="009C370A" w:rsidRPr="00975E34" w:rsidRDefault="009C370A" w:rsidP="009C370A">
            <w:pPr>
              <w:widowControl w:val="0"/>
              <w:overflowPunct w:val="0"/>
              <w:autoSpaceDE w:val="0"/>
              <w:ind w:firstLine="279"/>
              <w:jc w:val="center"/>
              <w:textAlignment w:val="baseline"/>
              <w:rPr>
                <w:sz w:val="22"/>
                <w:szCs w:val="22"/>
                <w:lang w:eastAsia="ja-JP"/>
              </w:rPr>
            </w:pPr>
            <w:bookmarkStart w:id="18" w:name="P574"/>
            <w:bookmarkEnd w:id="18"/>
            <w:r w:rsidRPr="00975E34">
              <w:rPr>
                <w:sz w:val="22"/>
                <w:szCs w:val="22"/>
                <w:lang w:eastAsia="ja-JP"/>
              </w:rPr>
              <w:t>6</w:t>
            </w:r>
          </w:p>
        </w:tc>
        <w:tc>
          <w:tcPr>
            <w:tcW w:w="993" w:type="dxa"/>
          </w:tcPr>
          <w:p w14:paraId="757DD93B" w14:textId="77777777" w:rsidR="009C370A" w:rsidRPr="00975E34" w:rsidRDefault="009C370A" w:rsidP="009C370A">
            <w:pPr>
              <w:widowControl w:val="0"/>
              <w:overflowPunct w:val="0"/>
              <w:autoSpaceDE w:val="0"/>
              <w:ind w:firstLine="222"/>
              <w:jc w:val="center"/>
              <w:textAlignment w:val="baseline"/>
              <w:rPr>
                <w:sz w:val="22"/>
                <w:szCs w:val="22"/>
                <w:lang w:eastAsia="ja-JP"/>
              </w:rPr>
            </w:pPr>
            <w:bookmarkStart w:id="19" w:name="P575"/>
            <w:bookmarkEnd w:id="19"/>
            <w:r w:rsidRPr="00975E34">
              <w:rPr>
                <w:sz w:val="22"/>
                <w:szCs w:val="22"/>
                <w:lang w:eastAsia="ja-JP"/>
              </w:rPr>
              <w:t>7</w:t>
            </w:r>
          </w:p>
        </w:tc>
        <w:tc>
          <w:tcPr>
            <w:tcW w:w="1275" w:type="dxa"/>
          </w:tcPr>
          <w:p w14:paraId="7803A417" w14:textId="77777777" w:rsidR="009C370A" w:rsidRPr="00975E34" w:rsidRDefault="009C370A" w:rsidP="009C370A">
            <w:pPr>
              <w:widowControl w:val="0"/>
              <w:overflowPunct w:val="0"/>
              <w:autoSpaceDE w:val="0"/>
              <w:ind w:firstLine="79"/>
              <w:jc w:val="center"/>
              <w:textAlignment w:val="baseline"/>
              <w:rPr>
                <w:sz w:val="22"/>
                <w:szCs w:val="22"/>
                <w:lang w:eastAsia="ja-JP"/>
              </w:rPr>
            </w:pPr>
            <w:bookmarkStart w:id="20" w:name="P576"/>
            <w:bookmarkEnd w:id="20"/>
            <w:r w:rsidRPr="00975E34">
              <w:rPr>
                <w:sz w:val="22"/>
                <w:szCs w:val="22"/>
                <w:lang w:eastAsia="ja-JP"/>
              </w:rPr>
              <w:t>8</w:t>
            </w:r>
          </w:p>
        </w:tc>
        <w:tc>
          <w:tcPr>
            <w:tcW w:w="1134" w:type="dxa"/>
          </w:tcPr>
          <w:p w14:paraId="3EBB09B5" w14:textId="77777777" w:rsidR="009C370A" w:rsidRPr="00975E34" w:rsidRDefault="009C370A" w:rsidP="009C370A">
            <w:pPr>
              <w:widowControl w:val="0"/>
              <w:overflowPunct w:val="0"/>
              <w:autoSpaceDE w:val="0"/>
              <w:ind w:firstLine="222"/>
              <w:jc w:val="center"/>
              <w:textAlignment w:val="baseline"/>
              <w:rPr>
                <w:sz w:val="22"/>
                <w:szCs w:val="22"/>
                <w:lang w:eastAsia="ja-JP"/>
              </w:rPr>
            </w:pPr>
            <w:bookmarkStart w:id="21" w:name="P577"/>
            <w:bookmarkEnd w:id="21"/>
            <w:r w:rsidRPr="00975E34">
              <w:rPr>
                <w:sz w:val="22"/>
                <w:szCs w:val="22"/>
                <w:lang w:eastAsia="ja-JP"/>
              </w:rPr>
              <w:t>9</w:t>
            </w:r>
          </w:p>
        </w:tc>
        <w:tc>
          <w:tcPr>
            <w:tcW w:w="1134" w:type="dxa"/>
          </w:tcPr>
          <w:p w14:paraId="28702844" w14:textId="77777777" w:rsidR="009C370A" w:rsidRPr="00975E34" w:rsidRDefault="009C370A" w:rsidP="009C370A">
            <w:pPr>
              <w:widowControl w:val="0"/>
              <w:overflowPunct w:val="0"/>
              <w:autoSpaceDE w:val="0"/>
              <w:jc w:val="center"/>
              <w:textAlignment w:val="baseline"/>
              <w:rPr>
                <w:sz w:val="22"/>
                <w:szCs w:val="22"/>
                <w:lang w:eastAsia="ja-JP"/>
              </w:rPr>
            </w:pPr>
            <w:bookmarkStart w:id="22" w:name="P578"/>
            <w:bookmarkEnd w:id="22"/>
            <w:r w:rsidRPr="00975E34">
              <w:rPr>
                <w:sz w:val="22"/>
                <w:szCs w:val="22"/>
                <w:lang w:eastAsia="ja-JP"/>
              </w:rPr>
              <w:t>10</w:t>
            </w:r>
          </w:p>
        </w:tc>
        <w:tc>
          <w:tcPr>
            <w:tcW w:w="1134" w:type="dxa"/>
          </w:tcPr>
          <w:p w14:paraId="71C5856D" w14:textId="77777777" w:rsidR="009C370A" w:rsidRPr="00975E34" w:rsidRDefault="009C370A" w:rsidP="009C370A">
            <w:pPr>
              <w:widowControl w:val="0"/>
              <w:overflowPunct w:val="0"/>
              <w:autoSpaceDE w:val="0"/>
              <w:jc w:val="center"/>
              <w:textAlignment w:val="baseline"/>
              <w:rPr>
                <w:sz w:val="22"/>
                <w:szCs w:val="22"/>
                <w:lang w:eastAsia="ja-JP"/>
              </w:rPr>
            </w:pPr>
            <w:r w:rsidRPr="00975E34">
              <w:rPr>
                <w:sz w:val="22"/>
                <w:szCs w:val="22"/>
                <w:lang w:eastAsia="ja-JP"/>
              </w:rPr>
              <w:t>11</w:t>
            </w:r>
          </w:p>
        </w:tc>
      </w:tr>
      <w:tr w:rsidR="009C370A" w:rsidRPr="00975E34" w14:paraId="1B5A23A3" w14:textId="77777777" w:rsidTr="00B50A5A">
        <w:tc>
          <w:tcPr>
            <w:tcW w:w="3039" w:type="dxa"/>
          </w:tcPr>
          <w:p w14:paraId="31B7D838"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Результат предоставления субсидии 1:</w:t>
            </w:r>
          </w:p>
        </w:tc>
        <w:tc>
          <w:tcPr>
            <w:tcW w:w="1361" w:type="dxa"/>
          </w:tcPr>
          <w:p w14:paraId="74EEBCB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05CA0F8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33C1475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18DAA40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16D38F1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4D242F9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004227A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04F7A77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2BE0D88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6BE06A47"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50ABAD86" w14:textId="77777777" w:rsidTr="00B50A5A">
        <w:tc>
          <w:tcPr>
            <w:tcW w:w="3039" w:type="dxa"/>
          </w:tcPr>
          <w:p w14:paraId="6C15ED6B"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Контрольная точка 1.1:</w:t>
            </w:r>
          </w:p>
        </w:tc>
        <w:tc>
          <w:tcPr>
            <w:tcW w:w="1361" w:type="dxa"/>
          </w:tcPr>
          <w:p w14:paraId="20420D7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210B882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527294DC"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10C5963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07206AB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01AB955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2E8C61A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5A8A141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7E3276F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710B1182"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032DC704" w14:textId="77777777" w:rsidTr="00B50A5A">
        <w:tc>
          <w:tcPr>
            <w:tcW w:w="3039" w:type="dxa"/>
          </w:tcPr>
          <w:p w14:paraId="652CCCE9" w14:textId="77777777" w:rsidR="009C370A" w:rsidRPr="00975E34" w:rsidRDefault="009C370A" w:rsidP="009C370A">
            <w:pPr>
              <w:widowControl w:val="0"/>
              <w:overflowPunct w:val="0"/>
              <w:autoSpaceDE w:val="0"/>
              <w:ind w:firstLine="720"/>
              <w:textAlignment w:val="baseline"/>
              <w:rPr>
                <w:sz w:val="22"/>
                <w:szCs w:val="22"/>
                <w:lang w:eastAsia="ja-JP"/>
              </w:rPr>
            </w:pPr>
            <w:r w:rsidRPr="00975E34">
              <w:rPr>
                <w:sz w:val="22"/>
                <w:szCs w:val="22"/>
                <w:lang w:eastAsia="ja-JP"/>
              </w:rPr>
              <w:t>...</w:t>
            </w:r>
          </w:p>
        </w:tc>
        <w:tc>
          <w:tcPr>
            <w:tcW w:w="1361" w:type="dxa"/>
          </w:tcPr>
          <w:p w14:paraId="02BE01A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4E532D6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680297CC"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46865ED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2BF1A0B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6FAE9BC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189B670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1CCC5ED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676056F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75F64123"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5DC2D3E6" w14:textId="77777777" w:rsidTr="00B50A5A">
        <w:tc>
          <w:tcPr>
            <w:tcW w:w="3039" w:type="dxa"/>
          </w:tcPr>
          <w:p w14:paraId="0E389C21"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Результат предоставления субсидии 1:</w:t>
            </w:r>
          </w:p>
        </w:tc>
        <w:tc>
          <w:tcPr>
            <w:tcW w:w="1361" w:type="dxa"/>
          </w:tcPr>
          <w:p w14:paraId="2CCA4FE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6867CD9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714826E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7809331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13FA358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00E34D3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2B16D98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26A4DF8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1E1EF85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252A2B10"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0A7E3A34" w14:textId="77777777" w:rsidTr="00B50A5A">
        <w:tc>
          <w:tcPr>
            <w:tcW w:w="3039" w:type="dxa"/>
          </w:tcPr>
          <w:p w14:paraId="164800E7" w14:textId="77777777" w:rsidR="009C370A" w:rsidRPr="00975E34" w:rsidRDefault="009C370A" w:rsidP="009C370A">
            <w:pPr>
              <w:widowControl w:val="0"/>
              <w:overflowPunct w:val="0"/>
              <w:autoSpaceDE w:val="0"/>
              <w:ind w:firstLine="720"/>
              <w:textAlignment w:val="baseline"/>
              <w:rPr>
                <w:sz w:val="22"/>
                <w:szCs w:val="22"/>
                <w:lang w:eastAsia="ja-JP"/>
              </w:rPr>
            </w:pPr>
            <w:r w:rsidRPr="00975E34">
              <w:rPr>
                <w:sz w:val="22"/>
                <w:szCs w:val="22"/>
                <w:lang w:eastAsia="ja-JP"/>
              </w:rPr>
              <w:t>...</w:t>
            </w:r>
          </w:p>
        </w:tc>
        <w:tc>
          <w:tcPr>
            <w:tcW w:w="1361" w:type="dxa"/>
          </w:tcPr>
          <w:p w14:paraId="63574DB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274D87B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645BC18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2F1C60A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6EB42C1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110BAD1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07FC439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73BACC5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603D9AB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366637FA"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1AD03E4C" w14:textId="77777777" w:rsidTr="00B50A5A">
        <w:tc>
          <w:tcPr>
            <w:tcW w:w="3039" w:type="dxa"/>
          </w:tcPr>
          <w:p w14:paraId="278BA233"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Результат предоставления субсидии 2:</w:t>
            </w:r>
          </w:p>
        </w:tc>
        <w:tc>
          <w:tcPr>
            <w:tcW w:w="1361" w:type="dxa"/>
          </w:tcPr>
          <w:p w14:paraId="32DA590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7D96BEA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1B1D0DB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44A3376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4491978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206DF9F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361B6B3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54ED322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2AAA418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60A0FB29"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4D8C19D9" w14:textId="77777777" w:rsidTr="00B50A5A">
        <w:tc>
          <w:tcPr>
            <w:tcW w:w="3039" w:type="dxa"/>
          </w:tcPr>
          <w:p w14:paraId="41F29A63"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Контрольная точка 2.1:</w:t>
            </w:r>
          </w:p>
        </w:tc>
        <w:tc>
          <w:tcPr>
            <w:tcW w:w="1361" w:type="dxa"/>
          </w:tcPr>
          <w:p w14:paraId="1319AB5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5ACE3D1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350A35B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63BC1E6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42E621B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11A939D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241C88F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75BFCE8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5A63574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301916CA"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034A26C2" w14:textId="77777777" w:rsidTr="00B50A5A">
        <w:tc>
          <w:tcPr>
            <w:tcW w:w="3039" w:type="dxa"/>
          </w:tcPr>
          <w:p w14:paraId="12C88B34" w14:textId="77777777" w:rsidR="009C370A" w:rsidRPr="00975E34" w:rsidRDefault="009C370A" w:rsidP="009C370A">
            <w:pPr>
              <w:widowControl w:val="0"/>
              <w:overflowPunct w:val="0"/>
              <w:autoSpaceDE w:val="0"/>
              <w:ind w:firstLine="720"/>
              <w:textAlignment w:val="baseline"/>
              <w:rPr>
                <w:sz w:val="22"/>
                <w:szCs w:val="22"/>
                <w:lang w:eastAsia="ja-JP"/>
              </w:rPr>
            </w:pPr>
            <w:r w:rsidRPr="00975E34">
              <w:rPr>
                <w:sz w:val="22"/>
                <w:szCs w:val="22"/>
                <w:lang w:eastAsia="ja-JP"/>
              </w:rPr>
              <w:t>...</w:t>
            </w:r>
          </w:p>
        </w:tc>
        <w:tc>
          <w:tcPr>
            <w:tcW w:w="1361" w:type="dxa"/>
          </w:tcPr>
          <w:p w14:paraId="3290F68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7E4F3C9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40D43DA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294D1C2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0E3D2B9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5BBE985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39E678C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59B42ED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707642C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03EBACA0"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4ACAC9D9" w14:textId="77777777" w:rsidTr="00B50A5A">
        <w:tc>
          <w:tcPr>
            <w:tcW w:w="3039" w:type="dxa"/>
          </w:tcPr>
          <w:p w14:paraId="4EBD8F88" w14:textId="77777777" w:rsidR="009C370A" w:rsidRPr="00975E34" w:rsidRDefault="009C370A" w:rsidP="009C370A">
            <w:pPr>
              <w:widowControl w:val="0"/>
              <w:overflowPunct w:val="0"/>
              <w:autoSpaceDE w:val="0"/>
              <w:textAlignment w:val="baseline"/>
              <w:rPr>
                <w:sz w:val="22"/>
                <w:szCs w:val="22"/>
                <w:lang w:eastAsia="ja-JP"/>
              </w:rPr>
            </w:pPr>
            <w:r w:rsidRPr="00975E34">
              <w:rPr>
                <w:sz w:val="22"/>
                <w:szCs w:val="22"/>
                <w:lang w:eastAsia="ja-JP"/>
              </w:rPr>
              <w:t>Результат предоставления субсидии 2:</w:t>
            </w:r>
          </w:p>
        </w:tc>
        <w:tc>
          <w:tcPr>
            <w:tcW w:w="1361" w:type="dxa"/>
          </w:tcPr>
          <w:p w14:paraId="593830F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5BBA8AE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1E6FBBB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3F809E9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444FE0A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476AB83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642AFE3C"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60682A3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1728B22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0F47A67D"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C370A" w:rsidRPr="00975E34" w14:paraId="17B8135E" w14:textId="77777777" w:rsidTr="00B50A5A">
        <w:tc>
          <w:tcPr>
            <w:tcW w:w="3039" w:type="dxa"/>
          </w:tcPr>
          <w:p w14:paraId="60AE6BC3" w14:textId="77777777" w:rsidR="009C370A" w:rsidRPr="00975E34" w:rsidRDefault="009C370A" w:rsidP="009C370A">
            <w:pPr>
              <w:widowControl w:val="0"/>
              <w:overflowPunct w:val="0"/>
              <w:autoSpaceDE w:val="0"/>
              <w:ind w:firstLine="720"/>
              <w:textAlignment w:val="baseline"/>
              <w:rPr>
                <w:sz w:val="22"/>
                <w:szCs w:val="22"/>
                <w:lang w:eastAsia="ja-JP"/>
              </w:rPr>
            </w:pPr>
            <w:r w:rsidRPr="00975E34">
              <w:rPr>
                <w:sz w:val="22"/>
                <w:szCs w:val="22"/>
                <w:lang w:eastAsia="ja-JP"/>
              </w:rPr>
              <w:t>...</w:t>
            </w:r>
          </w:p>
        </w:tc>
        <w:tc>
          <w:tcPr>
            <w:tcW w:w="1361" w:type="dxa"/>
          </w:tcPr>
          <w:p w14:paraId="1E69013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361" w:type="dxa"/>
          </w:tcPr>
          <w:p w14:paraId="3D5F771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84" w:type="dxa"/>
          </w:tcPr>
          <w:p w14:paraId="126963D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873" w:type="dxa"/>
          </w:tcPr>
          <w:p w14:paraId="7028BDF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049" w:type="dxa"/>
          </w:tcPr>
          <w:p w14:paraId="660CC52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993" w:type="dxa"/>
          </w:tcPr>
          <w:p w14:paraId="12F394E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275" w:type="dxa"/>
          </w:tcPr>
          <w:p w14:paraId="25A321F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7E5A598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6B2A036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134" w:type="dxa"/>
          </w:tcPr>
          <w:p w14:paraId="45D1ABC9" w14:textId="77777777" w:rsidR="009C370A" w:rsidRPr="00975E34" w:rsidRDefault="009C370A" w:rsidP="009C370A">
            <w:pPr>
              <w:widowControl w:val="0"/>
              <w:overflowPunct w:val="0"/>
              <w:autoSpaceDE w:val="0"/>
              <w:ind w:firstLine="720"/>
              <w:textAlignment w:val="baseline"/>
              <w:rPr>
                <w:sz w:val="22"/>
                <w:szCs w:val="22"/>
                <w:lang w:eastAsia="ja-JP"/>
              </w:rPr>
            </w:pPr>
          </w:p>
        </w:tc>
      </w:tr>
    </w:tbl>
    <w:p w14:paraId="0BCBAC5B" w14:textId="77777777" w:rsidR="009C370A" w:rsidRPr="00975E34" w:rsidRDefault="009C370A" w:rsidP="009C370A">
      <w:pPr>
        <w:widowControl w:val="0"/>
        <w:overflowPunct w:val="0"/>
        <w:autoSpaceDE w:val="0"/>
        <w:ind w:firstLine="720"/>
        <w:jc w:val="both"/>
        <w:textAlignment w:val="baseline"/>
        <w:rPr>
          <w:sz w:val="22"/>
          <w:szCs w:val="22"/>
          <w:lang w:eastAsia="ja-JP"/>
        </w:rPr>
        <w:sectPr w:rsidR="009C370A" w:rsidRPr="00975E34" w:rsidSect="007C0A8B">
          <w:pgSz w:w="16838" w:h="11905" w:orient="landscape"/>
          <w:pgMar w:top="1701" w:right="1134" w:bottom="850" w:left="1134" w:header="0" w:footer="0" w:gutter="0"/>
          <w:cols w:space="720"/>
          <w:docGrid w:linePitch="326"/>
        </w:sectPr>
      </w:pPr>
    </w:p>
    <w:p w14:paraId="1F9FE32C" w14:textId="77777777" w:rsidR="009C370A" w:rsidRPr="00975E34" w:rsidRDefault="009C370A" w:rsidP="009C370A">
      <w:pPr>
        <w:widowControl w:val="0"/>
        <w:overflowPunct w:val="0"/>
        <w:autoSpaceDE w:val="0"/>
        <w:ind w:firstLine="720"/>
        <w:jc w:val="both"/>
        <w:textAlignment w:val="baseline"/>
        <w:rPr>
          <w:sz w:val="22"/>
          <w:szCs w:val="22"/>
          <w:lang w:eastAsia="ja-JP"/>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2041"/>
        <w:gridCol w:w="340"/>
        <w:gridCol w:w="1701"/>
        <w:gridCol w:w="340"/>
        <w:gridCol w:w="1984"/>
        <w:gridCol w:w="340"/>
        <w:gridCol w:w="2041"/>
      </w:tblGrid>
      <w:tr w:rsidR="00975E34" w:rsidRPr="00975E34" w14:paraId="78E7DF63" w14:textId="77777777" w:rsidTr="004A2EE0">
        <w:tc>
          <w:tcPr>
            <w:tcW w:w="3061" w:type="dxa"/>
          </w:tcPr>
          <w:p w14:paraId="53DAC6BB" w14:textId="77777777" w:rsidR="009C370A" w:rsidRPr="00975E34" w:rsidRDefault="009C370A" w:rsidP="009C370A">
            <w:pPr>
              <w:widowControl w:val="0"/>
              <w:overflowPunct w:val="0"/>
              <w:autoSpaceDE w:val="0"/>
              <w:ind w:firstLine="720"/>
              <w:textAlignment w:val="baseline"/>
              <w:rPr>
                <w:sz w:val="22"/>
                <w:szCs w:val="22"/>
                <w:lang w:eastAsia="ja-JP"/>
              </w:rPr>
            </w:pPr>
          </w:p>
          <w:p w14:paraId="0B06D32C" w14:textId="77777777" w:rsidR="009C370A" w:rsidRPr="00975E34" w:rsidRDefault="009C370A" w:rsidP="0028565C">
            <w:pPr>
              <w:widowControl w:val="0"/>
              <w:overflowPunct w:val="0"/>
              <w:autoSpaceDE w:val="0"/>
              <w:textAlignment w:val="baseline"/>
              <w:rPr>
                <w:sz w:val="22"/>
                <w:szCs w:val="22"/>
                <w:lang w:eastAsia="ja-JP"/>
              </w:rPr>
            </w:pPr>
            <w:r w:rsidRPr="00975E34">
              <w:rPr>
                <w:sz w:val="22"/>
                <w:szCs w:val="22"/>
                <w:lang w:eastAsia="ja-JP"/>
              </w:rPr>
              <w:t>Руководитель (уполномоченное лицо) получателя субсидии</w:t>
            </w:r>
          </w:p>
        </w:tc>
        <w:tc>
          <w:tcPr>
            <w:tcW w:w="2041" w:type="dxa"/>
          </w:tcPr>
          <w:p w14:paraId="1FDFED4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6C9F137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2DBA7F1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66A989E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111CAE9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14620BB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1067CB1D"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75E34" w:rsidRPr="00975E34" w14:paraId="28F4AF75" w14:textId="77777777" w:rsidTr="004A2EE0">
        <w:tc>
          <w:tcPr>
            <w:tcW w:w="3061" w:type="dxa"/>
          </w:tcPr>
          <w:p w14:paraId="7271E09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15C1ABA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41E281A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2993C92B"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(должность)</w:t>
            </w:r>
          </w:p>
        </w:tc>
        <w:tc>
          <w:tcPr>
            <w:tcW w:w="340" w:type="dxa"/>
          </w:tcPr>
          <w:p w14:paraId="25993BA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0291747F"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(подпись)</w:t>
            </w:r>
          </w:p>
        </w:tc>
        <w:tc>
          <w:tcPr>
            <w:tcW w:w="340" w:type="dxa"/>
          </w:tcPr>
          <w:p w14:paraId="212ED9EC"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1D6AE58A"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(расшифровка подписи)</w:t>
            </w:r>
          </w:p>
        </w:tc>
      </w:tr>
      <w:tr w:rsidR="00975E34" w:rsidRPr="00975E34" w14:paraId="4FDBEDC0" w14:textId="77777777" w:rsidTr="004A2EE0">
        <w:tc>
          <w:tcPr>
            <w:tcW w:w="3061" w:type="dxa"/>
          </w:tcPr>
          <w:p w14:paraId="4DFBEA8D" w14:textId="77777777" w:rsidR="009C370A" w:rsidRPr="00975E34" w:rsidRDefault="009C370A" w:rsidP="0028565C">
            <w:pPr>
              <w:widowControl w:val="0"/>
              <w:overflowPunct w:val="0"/>
              <w:autoSpaceDE w:val="0"/>
              <w:ind w:hanging="67"/>
              <w:textAlignment w:val="baseline"/>
              <w:rPr>
                <w:sz w:val="22"/>
                <w:szCs w:val="22"/>
                <w:lang w:eastAsia="ja-JP"/>
              </w:rPr>
            </w:pPr>
            <w:r w:rsidRPr="00975E34">
              <w:rPr>
                <w:sz w:val="22"/>
                <w:szCs w:val="22"/>
                <w:lang w:eastAsia="ja-JP"/>
              </w:rPr>
              <w:t>Исполнитель</w:t>
            </w:r>
          </w:p>
        </w:tc>
        <w:tc>
          <w:tcPr>
            <w:tcW w:w="2041" w:type="dxa"/>
          </w:tcPr>
          <w:p w14:paraId="5462154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51D696B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3060A91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0744DE6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781514F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5BD1679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0B8030C7"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75E34" w:rsidRPr="00975E34" w14:paraId="09CAD700" w14:textId="77777777" w:rsidTr="004A2EE0">
        <w:tc>
          <w:tcPr>
            <w:tcW w:w="3061" w:type="dxa"/>
          </w:tcPr>
          <w:p w14:paraId="433CC61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0D87B34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29F46AC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20B0330D"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(должность)</w:t>
            </w:r>
          </w:p>
        </w:tc>
        <w:tc>
          <w:tcPr>
            <w:tcW w:w="340" w:type="dxa"/>
          </w:tcPr>
          <w:p w14:paraId="22A3316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69AAC7F4"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(фамилия, инициалы)</w:t>
            </w:r>
          </w:p>
        </w:tc>
        <w:tc>
          <w:tcPr>
            <w:tcW w:w="340" w:type="dxa"/>
          </w:tcPr>
          <w:p w14:paraId="57C5DACB"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5C6780F3"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(телефон)</w:t>
            </w:r>
          </w:p>
        </w:tc>
      </w:tr>
      <w:tr w:rsidR="00975E34" w:rsidRPr="00975E34" w14:paraId="58B92F34" w14:textId="77777777" w:rsidTr="004A2EE0">
        <w:tc>
          <w:tcPr>
            <w:tcW w:w="3061" w:type="dxa"/>
          </w:tcPr>
          <w:p w14:paraId="45A6E3FB" w14:textId="77777777" w:rsidR="009C370A" w:rsidRPr="00975E34" w:rsidRDefault="0028565C" w:rsidP="0028565C">
            <w:pPr>
              <w:widowControl w:val="0"/>
              <w:overflowPunct w:val="0"/>
              <w:autoSpaceDE w:val="0"/>
              <w:textAlignment w:val="baseline"/>
              <w:rPr>
                <w:sz w:val="22"/>
                <w:szCs w:val="22"/>
                <w:lang w:eastAsia="ja-JP"/>
              </w:rPr>
            </w:pPr>
            <w:r w:rsidRPr="00975E34">
              <w:rPr>
                <w:sz w:val="22"/>
                <w:szCs w:val="22"/>
                <w:lang w:eastAsia="ja-JP"/>
              </w:rPr>
              <w:t>«</w:t>
            </w:r>
            <w:r w:rsidR="009C370A" w:rsidRPr="00975E34">
              <w:rPr>
                <w:sz w:val="22"/>
                <w:szCs w:val="22"/>
                <w:lang w:eastAsia="ja-JP"/>
              </w:rPr>
              <w:t>__</w:t>
            </w:r>
            <w:r w:rsidRPr="00975E34">
              <w:rPr>
                <w:sz w:val="22"/>
                <w:szCs w:val="22"/>
                <w:lang w:eastAsia="ja-JP"/>
              </w:rPr>
              <w:t>»</w:t>
            </w:r>
            <w:r w:rsidR="009C370A" w:rsidRPr="00975E34">
              <w:rPr>
                <w:sz w:val="22"/>
                <w:szCs w:val="22"/>
                <w:lang w:eastAsia="ja-JP"/>
              </w:rPr>
              <w:t xml:space="preserve"> ______ 20__ г.</w:t>
            </w:r>
          </w:p>
        </w:tc>
        <w:tc>
          <w:tcPr>
            <w:tcW w:w="2041" w:type="dxa"/>
          </w:tcPr>
          <w:p w14:paraId="2E84EAE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3C33734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1CDA7E2E"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0527693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53FBB61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7A85BE7C"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77E9A057"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75E34" w:rsidRPr="00975E34" w14:paraId="749162AE" w14:textId="77777777" w:rsidTr="004A2EE0">
        <w:tc>
          <w:tcPr>
            <w:tcW w:w="3061" w:type="dxa"/>
          </w:tcPr>
          <w:p w14:paraId="5354B2A2" w14:textId="77777777" w:rsidR="009C370A" w:rsidRPr="00975E34" w:rsidRDefault="009C370A" w:rsidP="0028565C">
            <w:pPr>
              <w:widowControl w:val="0"/>
              <w:overflowPunct w:val="0"/>
              <w:autoSpaceDE w:val="0"/>
              <w:textAlignment w:val="baseline"/>
              <w:rPr>
                <w:sz w:val="22"/>
                <w:szCs w:val="22"/>
                <w:lang w:eastAsia="ja-JP"/>
              </w:rPr>
            </w:pPr>
            <w:r w:rsidRPr="00975E34">
              <w:rPr>
                <w:sz w:val="22"/>
                <w:szCs w:val="22"/>
                <w:lang w:eastAsia="ja-JP"/>
              </w:rPr>
              <w:t>Руководитель (уполномоченное лицо)</w:t>
            </w:r>
          </w:p>
          <w:p w14:paraId="7355DB66" w14:textId="77777777" w:rsidR="009C370A" w:rsidRPr="00975E34" w:rsidRDefault="009C370A" w:rsidP="0028565C">
            <w:pPr>
              <w:widowControl w:val="0"/>
              <w:overflowPunct w:val="0"/>
              <w:autoSpaceDE w:val="0"/>
              <w:textAlignment w:val="baseline"/>
              <w:rPr>
                <w:sz w:val="22"/>
                <w:szCs w:val="22"/>
                <w:lang w:eastAsia="ja-JP"/>
              </w:rPr>
            </w:pPr>
            <w:r w:rsidRPr="00975E34">
              <w:rPr>
                <w:sz w:val="22"/>
                <w:szCs w:val="22"/>
                <w:lang w:eastAsia="ja-JP"/>
              </w:rPr>
              <w:t>главного распорядителя бюджетных средств</w:t>
            </w:r>
          </w:p>
        </w:tc>
        <w:tc>
          <w:tcPr>
            <w:tcW w:w="2041" w:type="dxa"/>
          </w:tcPr>
          <w:p w14:paraId="3FCEBD2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793A9C8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58943625"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48EE056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6E512F3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3B8CDD5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261451C3"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75E34" w:rsidRPr="00975E34" w14:paraId="0FBC8D94" w14:textId="77777777" w:rsidTr="004A2EE0">
        <w:tc>
          <w:tcPr>
            <w:tcW w:w="3061" w:type="dxa"/>
          </w:tcPr>
          <w:p w14:paraId="088399F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3BB52EE1" w14:textId="77777777" w:rsidR="009C370A" w:rsidRPr="00975E34" w:rsidRDefault="009C370A" w:rsidP="0028565C">
            <w:pPr>
              <w:widowControl w:val="0"/>
              <w:overflowPunct w:val="0"/>
              <w:autoSpaceDE w:val="0"/>
              <w:ind w:hanging="9"/>
              <w:jc w:val="center"/>
              <w:textAlignment w:val="baseline"/>
              <w:rPr>
                <w:sz w:val="22"/>
                <w:szCs w:val="22"/>
                <w:lang w:eastAsia="ja-JP"/>
              </w:rPr>
            </w:pPr>
            <w:r w:rsidRPr="00975E34">
              <w:rPr>
                <w:sz w:val="22"/>
                <w:szCs w:val="22"/>
                <w:lang w:eastAsia="ja-JP"/>
              </w:rPr>
              <w:t>(наименование главного распорядителя бюджетных средств)</w:t>
            </w:r>
          </w:p>
        </w:tc>
        <w:tc>
          <w:tcPr>
            <w:tcW w:w="340" w:type="dxa"/>
          </w:tcPr>
          <w:p w14:paraId="30D44B6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5B5D63D7"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(должность)</w:t>
            </w:r>
          </w:p>
        </w:tc>
        <w:tc>
          <w:tcPr>
            <w:tcW w:w="340" w:type="dxa"/>
          </w:tcPr>
          <w:p w14:paraId="28CC1C8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396E3BD5"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(подпись)</w:t>
            </w:r>
          </w:p>
        </w:tc>
        <w:tc>
          <w:tcPr>
            <w:tcW w:w="340" w:type="dxa"/>
          </w:tcPr>
          <w:p w14:paraId="54FA325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1D6A3D40"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(расшифровка подписи)</w:t>
            </w:r>
          </w:p>
        </w:tc>
      </w:tr>
      <w:tr w:rsidR="00975E34" w:rsidRPr="00975E34" w14:paraId="46DA26B7" w14:textId="77777777" w:rsidTr="004A2EE0">
        <w:tc>
          <w:tcPr>
            <w:tcW w:w="3061" w:type="dxa"/>
          </w:tcPr>
          <w:p w14:paraId="4F902BA0" w14:textId="77777777" w:rsidR="009C370A" w:rsidRPr="00975E34" w:rsidRDefault="0028565C" w:rsidP="00805C19">
            <w:pPr>
              <w:widowControl w:val="0"/>
              <w:overflowPunct w:val="0"/>
              <w:autoSpaceDE w:val="0"/>
              <w:textAlignment w:val="baseline"/>
              <w:rPr>
                <w:sz w:val="22"/>
                <w:szCs w:val="22"/>
                <w:lang w:eastAsia="ja-JP"/>
              </w:rPr>
            </w:pPr>
            <w:r w:rsidRPr="00975E34">
              <w:rPr>
                <w:sz w:val="22"/>
                <w:szCs w:val="22"/>
                <w:lang w:eastAsia="ja-JP"/>
              </w:rPr>
              <w:t>«</w:t>
            </w:r>
            <w:r w:rsidR="009C370A" w:rsidRPr="00975E34">
              <w:rPr>
                <w:sz w:val="22"/>
                <w:szCs w:val="22"/>
                <w:lang w:eastAsia="ja-JP"/>
              </w:rPr>
              <w:t>__</w:t>
            </w:r>
            <w:r w:rsidRPr="00975E34">
              <w:rPr>
                <w:sz w:val="22"/>
                <w:szCs w:val="22"/>
                <w:lang w:eastAsia="ja-JP"/>
              </w:rPr>
              <w:t>»</w:t>
            </w:r>
            <w:r w:rsidR="009C370A" w:rsidRPr="00975E34">
              <w:rPr>
                <w:sz w:val="22"/>
                <w:szCs w:val="22"/>
                <w:lang w:eastAsia="ja-JP"/>
              </w:rPr>
              <w:t xml:space="preserve"> ______ 20__ г.</w:t>
            </w:r>
          </w:p>
        </w:tc>
        <w:tc>
          <w:tcPr>
            <w:tcW w:w="2041" w:type="dxa"/>
          </w:tcPr>
          <w:p w14:paraId="68E6703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6B6AE42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7EC0DDD9"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480BDAEC"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09DA6AC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1B3EFC0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5A56968B"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75E34" w:rsidRPr="00975E34" w14:paraId="5472CFF5" w14:textId="77777777" w:rsidTr="004A2EE0">
        <w:tc>
          <w:tcPr>
            <w:tcW w:w="3061" w:type="dxa"/>
          </w:tcPr>
          <w:p w14:paraId="3A0C1A9D" w14:textId="77777777" w:rsidR="009C370A" w:rsidRPr="00975E34" w:rsidRDefault="009C370A" w:rsidP="00805C19">
            <w:pPr>
              <w:widowControl w:val="0"/>
              <w:overflowPunct w:val="0"/>
              <w:autoSpaceDE w:val="0"/>
              <w:textAlignment w:val="baseline"/>
              <w:rPr>
                <w:sz w:val="22"/>
                <w:szCs w:val="22"/>
                <w:lang w:eastAsia="ja-JP"/>
              </w:rPr>
            </w:pPr>
            <w:r w:rsidRPr="00975E34">
              <w:rPr>
                <w:sz w:val="22"/>
                <w:szCs w:val="22"/>
                <w:lang w:eastAsia="ja-JP"/>
              </w:rPr>
              <w:t>Исполнитель</w:t>
            </w:r>
          </w:p>
        </w:tc>
        <w:tc>
          <w:tcPr>
            <w:tcW w:w="2041" w:type="dxa"/>
          </w:tcPr>
          <w:p w14:paraId="7D65D498"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4699CA1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14EA0250"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70676E8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4B075AF3"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7439018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49FB9AEA" w14:textId="77777777" w:rsidR="009C370A" w:rsidRPr="00975E34" w:rsidRDefault="009C370A" w:rsidP="009C370A">
            <w:pPr>
              <w:widowControl w:val="0"/>
              <w:overflowPunct w:val="0"/>
              <w:autoSpaceDE w:val="0"/>
              <w:ind w:firstLine="720"/>
              <w:textAlignment w:val="baseline"/>
              <w:rPr>
                <w:sz w:val="22"/>
                <w:szCs w:val="22"/>
                <w:lang w:eastAsia="ja-JP"/>
              </w:rPr>
            </w:pPr>
          </w:p>
        </w:tc>
      </w:tr>
      <w:tr w:rsidR="00975E34" w:rsidRPr="00975E34" w14:paraId="65010AC0" w14:textId="77777777" w:rsidTr="004A2EE0">
        <w:tc>
          <w:tcPr>
            <w:tcW w:w="3061" w:type="dxa"/>
          </w:tcPr>
          <w:p w14:paraId="53A0D8B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5CA8030F"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348A30F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34853764" w14:textId="77777777" w:rsidR="009C370A" w:rsidRPr="00975E34" w:rsidRDefault="009C370A" w:rsidP="004A2EE0">
            <w:pPr>
              <w:widowControl w:val="0"/>
              <w:overflowPunct w:val="0"/>
              <w:autoSpaceDE w:val="0"/>
              <w:ind w:firstLine="20"/>
              <w:jc w:val="center"/>
              <w:textAlignment w:val="baseline"/>
              <w:rPr>
                <w:sz w:val="22"/>
                <w:szCs w:val="22"/>
                <w:lang w:eastAsia="ja-JP"/>
              </w:rPr>
            </w:pPr>
            <w:r w:rsidRPr="00975E34">
              <w:rPr>
                <w:sz w:val="22"/>
                <w:szCs w:val="22"/>
                <w:lang w:eastAsia="ja-JP"/>
              </w:rPr>
              <w:t>(должность)</w:t>
            </w:r>
          </w:p>
        </w:tc>
        <w:tc>
          <w:tcPr>
            <w:tcW w:w="340" w:type="dxa"/>
          </w:tcPr>
          <w:p w14:paraId="75AAD1FD"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3546CEDF"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(фамилия, инициалы)</w:t>
            </w:r>
          </w:p>
        </w:tc>
        <w:tc>
          <w:tcPr>
            <w:tcW w:w="340" w:type="dxa"/>
          </w:tcPr>
          <w:p w14:paraId="787B1381"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24A83B8B" w14:textId="77777777" w:rsidR="009C370A" w:rsidRPr="00975E34" w:rsidRDefault="009C370A" w:rsidP="004A2EE0">
            <w:pPr>
              <w:widowControl w:val="0"/>
              <w:overflowPunct w:val="0"/>
              <w:autoSpaceDE w:val="0"/>
              <w:jc w:val="center"/>
              <w:textAlignment w:val="baseline"/>
              <w:rPr>
                <w:sz w:val="22"/>
                <w:szCs w:val="22"/>
                <w:lang w:eastAsia="ja-JP"/>
              </w:rPr>
            </w:pPr>
            <w:r w:rsidRPr="00975E34">
              <w:rPr>
                <w:sz w:val="22"/>
                <w:szCs w:val="22"/>
                <w:lang w:eastAsia="ja-JP"/>
              </w:rPr>
              <w:t>(телефон)</w:t>
            </w:r>
          </w:p>
        </w:tc>
      </w:tr>
      <w:tr w:rsidR="00975E34" w:rsidRPr="00975E34" w14:paraId="0EDE5E5C" w14:textId="77777777" w:rsidTr="004A2EE0">
        <w:tc>
          <w:tcPr>
            <w:tcW w:w="3061" w:type="dxa"/>
          </w:tcPr>
          <w:p w14:paraId="74065DFC" w14:textId="77777777" w:rsidR="009C370A" w:rsidRPr="00975E34" w:rsidRDefault="004A2EE0" w:rsidP="00805C19">
            <w:pPr>
              <w:widowControl w:val="0"/>
              <w:overflowPunct w:val="0"/>
              <w:autoSpaceDE w:val="0"/>
              <w:textAlignment w:val="baseline"/>
              <w:rPr>
                <w:sz w:val="22"/>
                <w:szCs w:val="22"/>
                <w:lang w:eastAsia="ja-JP"/>
              </w:rPr>
            </w:pPr>
            <w:r w:rsidRPr="00975E34">
              <w:rPr>
                <w:sz w:val="22"/>
                <w:szCs w:val="22"/>
                <w:lang w:eastAsia="ja-JP"/>
              </w:rPr>
              <w:t>«</w:t>
            </w:r>
            <w:r w:rsidR="009C370A" w:rsidRPr="00975E34">
              <w:rPr>
                <w:sz w:val="22"/>
                <w:szCs w:val="22"/>
                <w:lang w:eastAsia="ja-JP"/>
              </w:rPr>
              <w:t>__</w:t>
            </w:r>
            <w:r w:rsidRPr="00975E34">
              <w:rPr>
                <w:sz w:val="22"/>
                <w:szCs w:val="22"/>
                <w:lang w:eastAsia="ja-JP"/>
              </w:rPr>
              <w:t>»</w:t>
            </w:r>
            <w:r w:rsidR="009C370A" w:rsidRPr="00975E34">
              <w:rPr>
                <w:sz w:val="22"/>
                <w:szCs w:val="22"/>
                <w:lang w:eastAsia="ja-JP"/>
              </w:rPr>
              <w:t xml:space="preserve"> ______ 20__ г.</w:t>
            </w:r>
          </w:p>
        </w:tc>
        <w:tc>
          <w:tcPr>
            <w:tcW w:w="2041" w:type="dxa"/>
          </w:tcPr>
          <w:p w14:paraId="33507E84"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32124C12"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701" w:type="dxa"/>
          </w:tcPr>
          <w:p w14:paraId="02FD1846"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4298DEB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1984" w:type="dxa"/>
          </w:tcPr>
          <w:p w14:paraId="7DA4EF8A"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340" w:type="dxa"/>
          </w:tcPr>
          <w:p w14:paraId="3B8688E7" w14:textId="77777777" w:rsidR="009C370A" w:rsidRPr="00975E34" w:rsidRDefault="009C370A" w:rsidP="009C370A">
            <w:pPr>
              <w:widowControl w:val="0"/>
              <w:overflowPunct w:val="0"/>
              <w:autoSpaceDE w:val="0"/>
              <w:ind w:firstLine="720"/>
              <w:textAlignment w:val="baseline"/>
              <w:rPr>
                <w:sz w:val="22"/>
                <w:szCs w:val="22"/>
                <w:lang w:eastAsia="ja-JP"/>
              </w:rPr>
            </w:pPr>
          </w:p>
        </w:tc>
        <w:tc>
          <w:tcPr>
            <w:tcW w:w="2041" w:type="dxa"/>
          </w:tcPr>
          <w:p w14:paraId="333EE4DA" w14:textId="77777777" w:rsidR="009C370A" w:rsidRPr="00975E34" w:rsidRDefault="009C370A" w:rsidP="009C370A">
            <w:pPr>
              <w:widowControl w:val="0"/>
              <w:overflowPunct w:val="0"/>
              <w:autoSpaceDE w:val="0"/>
              <w:ind w:firstLine="720"/>
              <w:textAlignment w:val="baseline"/>
              <w:rPr>
                <w:sz w:val="22"/>
                <w:szCs w:val="22"/>
                <w:lang w:eastAsia="ja-JP"/>
              </w:rPr>
            </w:pPr>
          </w:p>
        </w:tc>
      </w:tr>
    </w:tbl>
    <w:p w14:paraId="03D696C3" w14:textId="77777777" w:rsidR="009C370A" w:rsidRPr="00975E34" w:rsidRDefault="009C370A" w:rsidP="009C370A">
      <w:pPr>
        <w:widowControl w:val="0"/>
        <w:overflowPunct w:val="0"/>
        <w:autoSpaceDE w:val="0"/>
        <w:ind w:firstLine="720"/>
        <w:textAlignment w:val="baseline"/>
        <w:rPr>
          <w:sz w:val="22"/>
          <w:szCs w:val="22"/>
          <w:lang w:eastAsia="ja-JP"/>
        </w:rPr>
        <w:sectPr w:rsidR="009C370A" w:rsidRPr="00975E34" w:rsidSect="009C370A">
          <w:pgSz w:w="16838" w:h="11905" w:orient="landscape"/>
          <w:pgMar w:top="1701" w:right="1134" w:bottom="850" w:left="1134" w:header="0" w:footer="0" w:gutter="0"/>
          <w:cols w:space="720"/>
          <w:docGrid w:linePitch="326"/>
        </w:sectPr>
      </w:pPr>
    </w:p>
    <w:p w14:paraId="5A62782D" w14:textId="77777777" w:rsidR="009C370A" w:rsidRPr="00975E34" w:rsidRDefault="009C370A" w:rsidP="009C370A">
      <w:pPr>
        <w:widowControl w:val="0"/>
        <w:overflowPunct w:val="0"/>
        <w:autoSpaceDE w:val="0"/>
        <w:spacing w:before="220"/>
        <w:ind w:firstLine="539"/>
        <w:contextualSpacing/>
        <w:jc w:val="both"/>
        <w:textAlignment w:val="baseline"/>
        <w:rPr>
          <w:sz w:val="22"/>
          <w:szCs w:val="22"/>
          <w:lang w:eastAsia="ja-JP"/>
        </w:rPr>
      </w:pPr>
      <w:bookmarkStart w:id="23" w:name="P782"/>
      <w:bookmarkEnd w:id="23"/>
      <w:r w:rsidRPr="00975E34">
        <w:rPr>
          <w:sz w:val="22"/>
          <w:szCs w:val="22"/>
          <w:lang w:eastAsia="ja-JP"/>
        </w:rPr>
        <w:t>&lt;1&gt; В отчет рекомендуется включать следующие значения результатов предоставления субсидии и контрольные точки: срок достижения которых наступил в отчетном периоде; достигнутые в отчетном периоде, в том числе не</w:t>
      </w:r>
      <w:r w:rsidR="004A2EE0" w:rsidRPr="00975E34">
        <w:rPr>
          <w:sz w:val="22"/>
          <w:szCs w:val="22"/>
          <w:lang w:eastAsia="ja-JP"/>
        </w:rPr>
        <w:t xml:space="preserve"> </w:t>
      </w:r>
      <w:r w:rsidRPr="00975E34">
        <w:rPr>
          <w:sz w:val="22"/>
          <w:szCs w:val="22"/>
          <w:lang w:eastAsia="ja-JP"/>
        </w:rPr>
        <w:t xml:space="preserve">достигнутые в периодах, предшествующих отчетному, достигнутые </w:t>
      </w:r>
      <w:r w:rsidR="0071188E">
        <w:rPr>
          <w:sz w:val="22"/>
          <w:szCs w:val="22"/>
          <w:lang w:eastAsia="ja-JP"/>
        </w:rPr>
        <w:br/>
      </w:r>
      <w:r w:rsidRPr="00975E34">
        <w:rPr>
          <w:sz w:val="22"/>
          <w:szCs w:val="22"/>
          <w:lang w:eastAsia="ja-JP"/>
        </w:rPr>
        <w:t>до наступления срока; достижение которых запланировано в течение трех месяцев, следующих за отчетным периодом.</w:t>
      </w:r>
    </w:p>
    <w:p w14:paraId="0EA93F2D" w14:textId="77777777" w:rsidR="009C370A" w:rsidRPr="00975E34" w:rsidRDefault="009C370A" w:rsidP="009C370A">
      <w:pPr>
        <w:widowControl w:val="0"/>
        <w:overflowPunct w:val="0"/>
        <w:autoSpaceDE w:val="0"/>
        <w:spacing w:before="220"/>
        <w:ind w:firstLine="539"/>
        <w:contextualSpacing/>
        <w:jc w:val="both"/>
        <w:textAlignment w:val="baseline"/>
        <w:rPr>
          <w:sz w:val="22"/>
          <w:szCs w:val="22"/>
          <w:lang w:eastAsia="ja-JP"/>
        </w:rPr>
      </w:pPr>
      <w:bookmarkStart w:id="24" w:name="P783"/>
      <w:bookmarkEnd w:id="24"/>
      <w:r w:rsidRPr="00975E34">
        <w:rPr>
          <w:sz w:val="22"/>
          <w:szCs w:val="22"/>
          <w:lang w:eastAsia="ja-JP"/>
        </w:rPr>
        <w:t>&lt;2&gt; В случае, если предоставление субсидии осуществляется в рамках структурного элемента государственной программы Российской Федерации</w:t>
      </w:r>
      <w:r w:rsidR="004A2EE0" w:rsidRPr="00975E34">
        <w:rPr>
          <w:sz w:val="22"/>
          <w:szCs w:val="22"/>
          <w:lang w:eastAsia="ja-JP"/>
        </w:rPr>
        <w:t>,</w:t>
      </w:r>
      <w:r w:rsidRPr="00975E34">
        <w:rPr>
          <w:sz w:val="22"/>
          <w:szCs w:val="22"/>
          <w:lang w:eastAsia="ja-JP"/>
        </w:rPr>
        <w:t xml:space="preserve"> указывается наименование федерального проекта, комплекса процессных мероприятий, а в случае предоставления субсидии в рамках непрограммного направления - не заполняется. В кодовой зоне указываются</w:t>
      </w:r>
      <w:r w:rsidR="004A2EE0" w:rsidRPr="00975E34">
        <w:rPr>
          <w:sz w:val="22"/>
          <w:szCs w:val="22"/>
          <w:lang w:eastAsia="ja-JP"/>
        </w:rPr>
        <w:t xml:space="preserve"> </w:t>
      </w:r>
      <w:r w:rsidRPr="00975E34">
        <w:rPr>
          <w:sz w:val="22"/>
          <w:szCs w:val="22"/>
          <w:lang w:eastAsia="ja-JP"/>
        </w:rPr>
        <w:t xml:space="preserve">разряды </w:t>
      </w:r>
      <w:r w:rsidR="004A2EE0" w:rsidRPr="00975E34">
        <w:rPr>
          <w:sz w:val="22"/>
          <w:szCs w:val="22"/>
          <w:lang w:eastAsia="ja-JP"/>
        </w:rPr>
        <w:t xml:space="preserve">4 и 5 </w:t>
      </w:r>
      <w:r w:rsidRPr="00975E34">
        <w:rPr>
          <w:sz w:val="22"/>
          <w:szCs w:val="22"/>
          <w:lang w:eastAsia="ja-JP"/>
        </w:rPr>
        <w:t>целевой статьи расходов федерального бюджета в соответствии с соглашением.</w:t>
      </w:r>
    </w:p>
    <w:p w14:paraId="0DE9593F" w14:textId="77777777" w:rsidR="009C370A" w:rsidRPr="00975E34" w:rsidRDefault="009C370A" w:rsidP="009C370A">
      <w:pPr>
        <w:widowControl w:val="0"/>
        <w:overflowPunct w:val="0"/>
        <w:autoSpaceDE w:val="0"/>
        <w:spacing w:before="220"/>
        <w:ind w:firstLine="539"/>
        <w:contextualSpacing/>
        <w:jc w:val="both"/>
        <w:textAlignment w:val="baseline"/>
        <w:rPr>
          <w:sz w:val="22"/>
          <w:szCs w:val="22"/>
          <w:lang w:eastAsia="ja-JP"/>
        </w:rPr>
      </w:pPr>
      <w:bookmarkStart w:id="25" w:name="P784"/>
      <w:bookmarkEnd w:id="25"/>
      <w:r w:rsidRPr="00975E34">
        <w:rPr>
          <w:sz w:val="22"/>
          <w:szCs w:val="22"/>
          <w:lang w:eastAsia="ja-JP"/>
        </w:rPr>
        <w:t xml:space="preserve">&lt;3&gt; В кодовой зоне указываются разряды </w:t>
      </w:r>
      <w:r w:rsidR="004A2EE0" w:rsidRPr="00975E34">
        <w:rPr>
          <w:sz w:val="22"/>
          <w:szCs w:val="22"/>
          <w:lang w:eastAsia="ja-JP"/>
        </w:rPr>
        <w:t xml:space="preserve">13–17 </w:t>
      </w:r>
      <w:r w:rsidRPr="00975E34">
        <w:rPr>
          <w:sz w:val="22"/>
          <w:szCs w:val="22"/>
          <w:lang w:eastAsia="ja-JP"/>
        </w:rPr>
        <w:t>кода классификации расходов федерального бюджета в соответствии с соглашением.</w:t>
      </w:r>
    </w:p>
    <w:p w14:paraId="4C118CB2" w14:textId="77777777" w:rsidR="009C370A" w:rsidRPr="00975E34" w:rsidRDefault="009C370A" w:rsidP="009C370A">
      <w:pPr>
        <w:widowControl w:val="0"/>
        <w:overflowPunct w:val="0"/>
        <w:autoSpaceDE w:val="0"/>
        <w:spacing w:before="220"/>
        <w:ind w:firstLine="539"/>
        <w:contextualSpacing/>
        <w:jc w:val="both"/>
        <w:textAlignment w:val="baseline"/>
        <w:rPr>
          <w:sz w:val="22"/>
          <w:szCs w:val="22"/>
          <w:lang w:eastAsia="ja-JP"/>
        </w:rPr>
      </w:pPr>
      <w:bookmarkStart w:id="26" w:name="P785"/>
      <w:bookmarkEnd w:id="26"/>
      <w:r w:rsidRPr="00975E34">
        <w:rPr>
          <w:sz w:val="22"/>
          <w:szCs w:val="22"/>
          <w:lang w:eastAsia="ja-JP"/>
        </w:rPr>
        <w:t xml:space="preserve">&lt;4&gt; При представлении уточненного отчета указывается номер корректировки (например, </w:t>
      </w:r>
      <w:r w:rsidR="004A2EE0" w:rsidRPr="00975E34">
        <w:rPr>
          <w:sz w:val="22"/>
          <w:szCs w:val="22"/>
          <w:lang w:eastAsia="ja-JP"/>
        </w:rPr>
        <w:t>«</w:t>
      </w:r>
      <w:r w:rsidRPr="00975E34">
        <w:rPr>
          <w:sz w:val="22"/>
          <w:szCs w:val="22"/>
          <w:lang w:eastAsia="ja-JP"/>
        </w:rPr>
        <w:t>1</w:t>
      </w:r>
      <w:r w:rsidR="004A2EE0" w:rsidRPr="00975E34">
        <w:rPr>
          <w:sz w:val="22"/>
          <w:szCs w:val="22"/>
          <w:lang w:eastAsia="ja-JP"/>
        </w:rPr>
        <w:t>»</w:t>
      </w:r>
      <w:r w:rsidRPr="00975E34">
        <w:rPr>
          <w:sz w:val="22"/>
          <w:szCs w:val="22"/>
          <w:lang w:eastAsia="ja-JP"/>
        </w:rPr>
        <w:t xml:space="preserve">, </w:t>
      </w:r>
      <w:r w:rsidR="004A2EE0" w:rsidRPr="00975E34">
        <w:rPr>
          <w:sz w:val="22"/>
          <w:szCs w:val="22"/>
          <w:lang w:eastAsia="ja-JP"/>
        </w:rPr>
        <w:t>«</w:t>
      </w:r>
      <w:r w:rsidRPr="00975E34">
        <w:rPr>
          <w:sz w:val="22"/>
          <w:szCs w:val="22"/>
          <w:lang w:eastAsia="ja-JP"/>
        </w:rPr>
        <w:t>2</w:t>
      </w:r>
      <w:r w:rsidR="004A2EE0" w:rsidRPr="00975E34">
        <w:rPr>
          <w:sz w:val="22"/>
          <w:szCs w:val="22"/>
          <w:lang w:eastAsia="ja-JP"/>
        </w:rPr>
        <w:t>»</w:t>
      </w:r>
      <w:r w:rsidRPr="00975E34">
        <w:rPr>
          <w:sz w:val="22"/>
          <w:szCs w:val="22"/>
          <w:lang w:eastAsia="ja-JP"/>
        </w:rPr>
        <w:t xml:space="preserve">, </w:t>
      </w:r>
      <w:r w:rsidR="004A2EE0" w:rsidRPr="00975E34">
        <w:rPr>
          <w:sz w:val="22"/>
          <w:szCs w:val="22"/>
          <w:lang w:eastAsia="ja-JP"/>
        </w:rPr>
        <w:t>«</w:t>
      </w:r>
      <w:r w:rsidRPr="00975E34">
        <w:rPr>
          <w:sz w:val="22"/>
          <w:szCs w:val="22"/>
          <w:lang w:eastAsia="ja-JP"/>
        </w:rPr>
        <w:t>3</w:t>
      </w:r>
      <w:r w:rsidR="004A2EE0" w:rsidRPr="00975E34">
        <w:rPr>
          <w:sz w:val="22"/>
          <w:szCs w:val="22"/>
          <w:lang w:eastAsia="ja-JP"/>
        </w:rPr>
        <w:t>»</w:t>
      </w:r>
      <w:r w:rsidRPr="00975E34">
        <w:rPr>
          <w:sz w:val="22"/>
          <w:szCs w:val="22"/>
          <w:lang w:eastAsia="ja-JP"/>
        </w:rPr>
        <w:t xml:space="preserve">, </w:t>
      </w:r>
      <w:r w:rsidR="004A2EE0" w:rsidRPr="00975E34">
        <w:rPr>
          <w:sz w:val="22"/>
          <w:szCs w:val="22"/>
          <w:lang w:eastAsia="ja-JP"/>
        </w:rPr>
        <w:t>«</w:t>
      </w:r>
      <w:r w:rsidRPr="00975E34">
        <w:rPr>
          <w:sz w:val="22"/>
          <w:szCs w:val="22"/>
          <w:lang w:eastAsia="ja-JP"/>
        </w:rPr>
        <w:t>...</w:t>
      </w:r>
      <w:r w:rsidR="004A2EE0" w:rsidRPr="00975E34">
        <w:rPr>
          <w:sz w:val="22"/>
          <w:szCs w:val="22"/>
          <w:lang w:eastAsia="ja-JP"/>
        </w:rPr>
        <w:t>»</w:t>
      </w:r>
      <w:r w:rsidRPr="00975E34">
        <w:rPr>
          <w:sz w:val="22"/>
          <w:szCs w:val="22"/>
          <w:lang w:eastAsia="ja-JP"/>
        </w:rPr>
        <w:t>).</w:t>
      </w:r>
    </w:p>
    <w:p w14:paraId="584F5517" w14:textId="77777777" w:rsidR="009C370A" w:rsidRPr="00975E34" w:rsidRDefault="009C370A" w:rsidP="009C370A">
      <w:pPr>
        <w:widowControl w:val="0"/>
        <w:overflowPunct w:val="0"/>
        <w:autoSpaceDE w:val="0"/>
        <w:spacing w:before="220"/>
        <w:ind w:firstLine="539"/>
        <w:contextualSpacing/>
        <w:jc w:val="both"/>
        <w:textAlignment w:val="baseline"/>
        <w:rPr>
          <w:sz w:val="22"/>
          <w:szCs w:val="22"/>
          <w:lang w:eastAsia="ja-JP"/>
        </w:rPr>
      </w:pPr>
      <w:bookmarkStart w:id="27" w:name="P786"/>
      <w:bookmarkEnd w:id="27"/>
      <w:r w:rsidRPr="00975E34">
        <w:rPr>
          <w:sz w:val="22"/>
          <w:szCs w:val="22"/>
          <w:lang w:eastAsia="ja-JP"/>
        </w:rPr>
        <w:t>&lt;5&gt; Отчет рекомендуется формировать ежемесячно, а также на дату достижения конечного результата предоставления субсидии.</w:t>
      </w:r>
    </w:p>
    <w:p w14:paraId="768037AE" w14:textId="77777777" w:rsidR="009C370A" w:rsidRPr="00975E34" w:rsidRDefault="009C370A" w:rsidP="009C370A">
      <w:pPr>
        <w:widowControl w:val="0"/>
        <w:overflowPunct w:val="0"/>
        <w:autoSpaceDE w:val="0"/>
        <w:spacing w:before="220"/>
        <w:ind w:firstLine="539"/>
        <w:contextualSpacing/>
        <w:jc w:val="both"/>
        <w:textAlignment w:val="baseline"/>
        <w:rPr>
          <w:sz w:val="22"/>
          <w:szCs w:val="22"/>
          <w:lang w:eastAsia="ja-JP"/>
        </w:rPr>
      </w:pPr>
      <w:bookmarkStart w:id="28" w:name="P787"/>
      <w:bookmarkEnd w:id="28"/>
      <w:r w:rsidRPr="00975E34">
        <w:rPr>
          <w:sz w:val="22"/>
          <w:szCs w:val="22"/>
          <w:lang w:eastAsia="ja-JP"/>
        </w:rPr>
        <w:t xml:space="preserve">&lt;6&gt; Показатели </w:t>
      </w:r>
      <w:hyperlink w:anchor="P569">
        <w:r w:rsidRPr="00975E34">
          <w:rPr>
            <w:sz w:val="22"/>
            <w:szCs w:val="22"/>
            <w:lang w:eastAsia="ja-JP"/>
          </w:rPr>
          <w:t>граф 1</w:t>
        </w:r>
      </w:hyperlink>
      <w:r w:rsidR="004A2EE0" w:rsidRPr="00975E34">
        <w:rPr>
          <w:sz w:val="22"/>
          <w:szCs w:val="22"/>
          <w:lang w:eastAsia="ja-JP"/>
        </w:rPr>
        <w:t>–</w:t>
      </w:r>
      <w:hyperlink w:anchor="P574">
        <w:r w:rsidRPr="00975E34">
          <w:rPr>
            <w:sz w:val="22"/>
            <w:szCs w:val="22"/>
            <w:lang w:eastAsia="ja-JP"/>
          </w:rPr>
          <w:t>6</w:t>
        </w:r>
      </w:hyperlink>
      <w:r w:rsidRPr="00975E34">
        <w:rPr>
          <w:sz w:val="22"/>
          <w:szCs w:val="22"/>
          <w:lang w:eastAsia="ja-JP"/>
        </w:rPr>
        <w:t>,</w:t>
      </w:r>
      <w:r w:rsidR="006A53FD">
        <w:rPr>
          <w:sz w:val="22"/>
          <w:szCs w:val="22"/>
          <w:lang w:eastAsia="ja-JP"/>
        </w:rPr>
        <w:t xml:space="preserve"> </w:t>
      </w:r>
      <w:hyperlink w:anchor="P577">
        <w:r w:rsidRPr="00975E34">
          <w:rPr>
            <w:sz w:val="22"/>
            <w:szCs w:val="22"/>
            <w:lang w:eastAsia="ja-JP"/>
          </w:rPr>
          <w:t>9</w:t>
        </w:r>
      </w:hyperlink>
      <w:r w:rsidRPr="00975E34">
        <w:rPr>
          <w:sz w:val="22"/>
          <w:szCs w:val="22"/>
          <w:lang w:eastAsia="ja-JP"/>
        </w:rPr>
        <w:t xml:space="preserve"> рекомендуется формировать на основании показателей </w:t>
      </w:r>
      <w:hyperlink w:anchor="P569">
        <w:r w:rsidRPr="00975E34">
          <w:rPr>
            <w:sz w:val="22"/>
            <w:szCs w:val="22"/>
            <w:lang w:eastAsia="ja-JP"/>
          </w:rPr>
          <w:t>граф 1</w:t>
        </w:r>
      </w:hyperlink>
      <w:r w:rsidR="004A2EE0" w:rsidRPr="00975E34">
        <w:rPr>
          <w:sz w:val="22"/>
          <w:szCs w:val="22"/>
          <w:lang w:eastAsia="ja-JP"/>
        </w:rPr>
        <w:t>–</w:t>
      </w:r>
      <w:hyperlink w:anchor="P575">
        <w:r w:rsidRPr="00975E34">
          <w:rPr>
            <w:sz w:val="22"/>
            <w:szCs w:val="22"/>
            <w:lang w:eastAsia="ja-JP"/>
          </w:rPr>
          <w:t>7</w:t>
        </w:r>
      </w:hyperlink>
      <w:r w:rsidRPr="00975E34">
        <w:rPr>
          <w:sz w:val="22"/>
          <w:szCs w:val="22"/>
          <w:lang w:eastAsia="ja-JP"/>
        </w:rPr>
        <w:t xml:space="preserve"> плана мероприятий по достижению результатов предоставления субсидии, утвержденного в соответствии с </w:t>
      </w:r>
      <w:hyperlink w:anchor="P51">
        <w:r w:rsidRPr="00975E34">
          <w:rPr>
            <w:sz w:val="22"/>
            <w:szCs w:val="22"/>
            <w:lang w:eastAsia="ja-JP"/>
          </w:rPr>
          <w:t>пунктом 6</w:t>
        </w:r>
      </w:hyperlink>
      <w:r w:rsidRPr="00975E34">
        <w:rPr>
          <w:sz w:val="22"/>
          <w:szCs w:val="22"/>
          <w:lang w:eastAsia="ja-JP"/>
        </w:rPr>
        <w:t xml:space="preserve"> настоящего Порядка (далее </w:t>
      </w:r>
      <w:r w:rsidR="004A2EE0" w:rsidRPr="00975E34">
        <w:rPr>
          <w:sz w:val="22"/>
          <w:szCs w:val="22"/>
          <w:lang w:eastAsia="ja-JP"/>
        </w:rPr>
        <w:t>–</w:t>
      </w:r>
      <w:r w:rsidRPr="00975E34">
        <w:rPr>
          <w:sz w:val="22"/>
          <w:szCs w:val="22"/>
          <w:lang w:eastAsia="ja-JP"/>
        </w:rPr>
        <w:t xml:space="preserve"> План мероприятий).</w:t>
      </w:r>
    </w:p>
    <w:p w14:paraId="2FE516BB" w14:textId="77777777" w:rsidR="009C370A" w:rsidRPr="00975E34" w:rsidRDefault="009C370A" w:rsidP="009C370A">
      <w:pPr>
        <w:widowControl w:val="0"/>
        <w:overflowPunct w:val="0"/>
        <w:autoSpaceDE w:val="0"/>
        <w:spacing w:before="220"/>
        <w:ind w:firstLine="539"/>
        <w:contextualSpacing/>
        <w:jc w:val="both"/>
        <w:textAlignment w:val="baseline"/>
        <w:rPr>
          <w:sz w:val="22"/>
          <w:szCs w:val="22"/>
          <w:lang w:eastAsia="ja-JP"/>
        </w:rPr>
      </w:pPr>
      <w:bookmarkStart w:id="29" w:name="P788"/>
      <w:bookmarkEnd w:id="29"/>
      <w:r w:rsidRPr="00975E34">
        <w:rPr>
          <w:sz w:val="22"/>
          <w:szCs w:val="22"/>
          <w:lang w:eastAsia="ja-JP"/>
        </w:rPr>
        <w:t xml:space="preserve">&lt;7&gt; Показатели </w:t>
      </w:r>
      <w:hyperlink w:anchor="P575">
        <w:r w:rsidRPr="00975E34">
          <w:rPr>
            <w:sz w:val="22"/>
            <w:szCs w:val="22"/>
            <w:lang w:eastAsia="ja-JP"/>
          </w:rPr>
          <w:t>граф 7</w:t>
        </w:r>
      </w:hyperlink>
      <w:r w:rsidRPr="00975E34">
        <w:rPr>
          <w:sz w:val="22"/>
          <w:szCs w:val="22"/>
          <w:lang w:eastAsia="ja-JP"/>
        </w:rPr>
        <w:t>,</w:t>
      </w:r>
      <w:hyperlink w:anchor="P578">
        <w:r w:rsidRPr="00975E34">
          <w:rPr>
            <w:sz w:val="22"/>
            <w:szCs w:val="22"/>
            <w:lang w:eastAsia="ja-JP"/>
          </w:rPr>
          <w:t>10</w:t>
        </w:r>
      </w:hyperlink>
      <w:r w:rsidRPr="00975E34">
        <w:rPr>
          <w:sz w:val="22"/>
          <w:szCs w:val="22"/>
          <w:lang w:eastAsia="ja-JP"/>
        </w:rPr>
        <w:t xml:space="preserve"> по строкам </w:t>
      </w:r>
      <w:r w:rsidR="004A2EE0" w:rsidRPr="00975E34">
        <w:rPr>
          <w:sz w:val="22"/>
          <w:szCs w:val="22"/>
          <w:lang w:eastAsia="ja-JP"/>
        </w:rPr>
        <w:t>«</w:t>
      </w:r>
      <w:r w:rsidRPr="00975E34">
        <w:rPr>
          <w:sz w:val="22"/>
          <w:szCs w:val="22"/>
          <w:lang w:eastAsia="ja-JP"/>
        </w:rPr>
        <w:t>Результат предоставления субсидии</w:t>
      </w:r>
      <w:r w:rsidR="004A2EE0" w:rsidRPr="00975E34">
        <w:rPr>
          <w:sz w:val="22"/>
          <w:szCs w:val="22"/>
          <w:lang w:eastAsia="ja-JP"/>
        </w:rPr>
        <w:t>»</w:t>
      </w:r>
      <w:r w:rsidRPr="00975E34">
        <w:rPr>
          <w:sz w:val="22"/>
          <w:szCs w:val="22"/>
          <w:lang w:eastAsia="ja-JP"/>
        </w:rPr>
        <w:t xml:space="preserve"> рекомендуется формировать на основании информации о фактически достигнутых значениях результатов предоставления субсидии нарастающим итогом и сроке их достижения с начала текущего финансового года, указываемых в отчетности о достижении значений результатов предоставления субсидии, предусмотренной в соглашении (для субсидий, предоставление которых осуществляется на основании соглашений, заключаемых в соответствии с типовыми формами, утвержденными Министерством финансов Российской Федерации</w:t>
      </w:r>
      <w:r w:rsidR="0071188E">
        <w:rPr>
          <w:sz w:val="22"/>
          <w:szCs w:val="22"/>
          <w:lang w:eastAsia="ja-JP"/>
        </w:rPr>
        <w:t>)</w:t>
      </w:r>
      <w:r w:rsidRPr="00975E34">
        <w:rPr>
          <w:sz w:val="22"/>
          <w:szCs w:val="22"/>
          <w:lang w:eastAsia="ja-JP"/>
        </w:rPr>
        <w:t>, в том числе:</w:t>
      </w:r>
    </w:p>
    <w:p w14:paraId="02A5DBFA" w14:textId="77777777" w:rsidR="009C370A" w:rsidRPr="00975E34" w:rsidRDefault="009C370A" w:rsidP="009C370A">
      <w:pPr>
        <w:widowControl w:val="0"/>
        <w:overflowPunct w:val="0"/>
        <w:autoSpaceDE w:val="0"/>
        <w:spacing w:before="220"/>
        <w:ind w:firstLine="539"/>
        <w:contextualSpacing/>
        <w:jc w:val="both"/>
        <w:textAlignment w:val="baseline"/>
        <w:rPr>
          <w:sz w:val="22"/>
          <w:szCs w:val="22"/>
          <w:lang w:eastAsia="ja-JP"/>
        </w:rPr>
      </w:pPr>
      <w:r w:rsidRPr="00975E34">
        <w:rPr>
          <w:sz w:val="22"/>
          <w:szCs w:val="22"/>
          <w:lang w:eastAsia="ja-JP"/>
        </w:rPr>
        <w:t xml:space="preserve">юридическим лицам (за исключением государственных учреждений), индивидуальным предпринимателям, физическим лицам </w:t>
      </w:r>
      <w:r w:rsidR="006A53FD">
        <w:rPr>
          <w:sz w:val="22"/>
          <w:szCs w:val="22"/>
          <w:lang w:eastAsia="ja-JP"/>
        </w:rPr>
        <w:t>–</w:t>
      </w:r>
      <w:r w:rsidRPr="00975E34">
        <w:rPr>
          <w:sz w:val="22"/>
          <w:szCs w:val="22"/>
          <w:lang w:eastAsia="ja-JP"/>
        </w:rPr>
        <w:t xml:space="preserve"> производителям товаров, работ, услуг </w:t>
      </w:r>
      <w:r w:rsidR="008930E4" w:rsidRPr="00975E34">
        <w:rPr>
          <w:sz w:val="22"/>
          <w:szCs w:val="22"/>
          <w:lang w:eastAsia="ja-JP"/>
        </w:rPr>
        <w:t>–</w:t>
      </w:r>
      <w:r w:rsidRPr="00975E34">
        <w:rPr>
          <w:sz w:val="22"/>
          <w:szCs w:val="22"/>
          <w:lang w:eastAsia="ja-JP"/>
        </w:rPr>
        <w:t xml:space="preserve"> в отчете о достижении значений результатов предоставления субсидии, оформленном в соответствии с </w:t>
      </w:r>
      <w:hyperlink r:id="rId29">
        <w:r w:rsidRPr="00975E34">
          <w:rPr>
            <w:sz w:val="22"/>
            <w:szCs w:val="22"/>
            <w:lang w:eastAsia="ja-JP"/>
          </w:rPr>
          <w:t xml:space="preserve">приложением </w:t>
        </w:r>
        <w:r w:rsidR="004A2EE0" w:rsidRPr="00975E34">
          <w:rPr>
            <w:sz w:val="22"/>
            <w:szCs w:val="22"/>
            <w:lang w:eastAsia="ja-JP"/>
          </w:rPr>
          <w:t>№</w:t>
        </w:r>
        <w:r w:rsidRPr="00975E34">
          <w:rPr>
            <w:sz w:val="22"/>
            <w:szCs w:val="22"/>
            <w:lang w:eastAsia="ja-JP"/>
          </w:rPr>
          <w:t xml:space="preserve"> 3.1</w:t>
        </w:r>
      </w:hyperlink>
      <w:r w:rsidRPr="00975E34">
        <w:rPr>
          <w:sz w:val="22"/>
          <w:szCs w:val="22"/>
          <w:lang w:eastAsia="ja-JP"/>
        </w:rPr>
        <w:t xml:space="preserve"> </w:t>
      </w:r>
      <w:r w:rsidR="006A53FD">
        <w:rPr>
          <w:sz w:val="22"/>
          <w:szCs w:val="22"/>
          <w:lang w:eastAsia="ja-JP"/>
        </w:rPr>
        <w:t xml:space="preserve">к </w:t>
      </w:r>
      <w:r w:rsidRPr="00975E34">
        <w:rPr>
          <w:sz w:val="22"/>
          <w:szCs w:val="22"/>
          <w:lang w:eastAsia="ja-JP"/>
        </w:rPr>
        <w:t xml:space="preserve">типовым формам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004A2EE0" w:rsidRPr="00975E34">
        <w:rPr>
          <w:sz w:val="22"/>
          <w:szCs w:val="22"/>
          <w:lang w:eastAsia="ja-JP"/>
        </w:rPr>
        <w:t>–</w:t>
      </w:r>
      <w:r w:rsidRPr="00975E34">
        <w:rPr>
          <w:sz w:val="22"/>
          <w:szCs w:val="22"/>
          <w:lang w:eastAsia="ja-JP"/>
        </w:rPr>
        <w:t xml:space="preserve"> производителям товаров, работ, услуг, утвержденным приказом Минфина России </w:t>
      </w:r>
      <w:r w:rsidR="004A2EE0" w:rsidRPr="00975E34">
        <w:rPr>
          <w:sz w:val="22"/>
          <w:szCs w:val="22"/>
          <w:lang w:eastAsia="ja-JP"/>
        </w:rPr>
        <w:br/>
      </w:r>
      <w:r w:rsidRPr="00975E34">
        <w:rPr>
          <w:sz w:val="22"/>
          <w:szCs w:val="22"/>
          <w:lang w:eastAsia="ja-JP"/>
        </w:rPr>
        <w:t xml:space="preserve">от 31 октября 2016 г. </w:t>
      </w:r>
      <w:r w:rsidR="004A2EE0" w:rsidRPr="00975E34">
        <w:rPr>
          <w:sz w:val="22"/>
          <w:szCs w:val="22"/>
          <w:lang w:eastAsia="ja-JP"/>
        </w:rPr>
        <w:t>№</w:t>
      </w:r>
      <w:r w:rsidRPr="00975E34">
        <w:rPr>
          <w:sz w:val="22"/>
          <w:szCs w:val="22"/>
          <w:lang w:eastAsia="ja-JP"/>
        </w:rPr>
        <w:t xml:space="preserve"> 199н </w:t>
      </w:r>
      <w:r w:rsidR="004A2EE0" w:rsidRPr="00975E34">
        <w:rPr>
          <w:sz w:val="22"/>
          <w:szCs w:val="22"/>
          <w:lang w:eastAsia="ja-JP"/>
        </w:rPr>
        <w:t>«</w:t>
      </w:r>
      <w:r w:rsidRPr="00975E34">
        <w:rPr>
          <w:sz w:val="22"/>
          <w:szCs w:val="22"/>
          <w:lang w:eastAsia="ja-JP"/>
        </w:rPr>
        <w:t xml:space="preserve">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w:t>
      </w:r>
      <w:r w:rsidR="008930E4" w:rsidRPr="00975E34">
        <w:rPr>
          <w:sz w:val="22"/>
          <w:szCs w:val="22"/>
          <w:lang w:eastAsia="ja-JP"/>
        </w:rPr>
        <w:t>–</w:t>
      </w:r>
      <w:r w:rsidRPr="00975E34">
        <w:rPr>
          <w:sz w:val="22"/>
          <w:szCs w:val="22"/>
          <w:lang w:eastAsia="ja-JP"/>
        </w:rPr>
        <w:t xml:space="preserve"> производителям товаров, работ, услуг</w:t>
      </w:r>
      <w:r w:rsidR="004A2EE0" w:rsidRPr="00975E34">
        <w:rPr>
          <w:sz w:val="22"/>
          <w:szCs w:val="22"/>
          <w:lang w:eastAsia="ja-JP"/>
        </w:rPr>
        <w:t>»</w:t>
      </w:r>
      <w:r w:rsidRPr="00975E34">
        <w:rPr>
          <w:sz w:val="22"/>
          <w:szCs w:val="22"/>
          <w:lang w:eastAsia="ja-JP"/>
        </w:rPr>
        <w:t xml:space="preserve"> (зарегистрирован Министерством юстиции Российской Федерации 6 декабря 2016 г., регистрационный </w:t>
      </w:r>
      <w:r w:rsidR="004A2EE0" w:rsidRPr="00975E34">
        <w:rPr>
          <w:sz w:val="22"/>
          <w:szCs w:val="22"/>
          <w:lang w:eastAsia="ja-JP"/>
        </w:rPr>
        <w:t>№</w:t>
      </w:r>
      <w:r w:rsidR="0071188E">
        <w:rPr>
          <w:sz w:val="22"/>
          <w:szCs w:val="22"/>
          <w:lang w:eastAsia="ja-JP"/>
        </w:rPr>
        <w:t xml:space="preserve"> 44584) </w:t>
      </w:r>
      <w:r w:rsidRPr="00975E34">
        <w:rPr>
          <w:sz w:val="22"/>
          <w:szCs w:val="22"/>
          <w:lang w:eastAsia="ja-JP"/>
        </w:rPr>
        <w:t xml:space="preserve">с изменениями, внесенными приказами Министерства финансов Российской Федерации от 15 сентября 2017 г. </w:t>
      </w:r>
      <w:r w:rsidR="004A2EE0" w:rsidRPr="00975E34">
        <w:rPr>
          <w:sz w:val="22"/>
          <w:szCs w:val="22"/>
          <w:lang w:eastAsia="ja-JP"/>
        </w:rPr>
        <w:t>№</w:t>
      </w:r>
      <w:r w:rsidRPr="00975E34">
        <w:rPr>
          <w:sz w:val="22"/>
          <w:szCs w:val="22"/>
          <w:lang w:eastAsia="ja-JP"/>
        </w:rPr>
        <w:t xml:space="preserve"> 141н (зарегистрирован Министерством юстиции Российской Федерации </w:t>
      </w:r>
      <w:r w:rsidR="004A2EE0" w:rsidRPr="00975E34">
        <w:rPr>
          <w:sz w:val="22"/>
          <w:szCs w:val="22"/>
          <w:lang w:eastAsia="ja-JP"/>
        </w:rPr>
        <w:br/>
      </w:r>
      <w:r w:rsidRPr="00975E34">
        <w:rPr>
          <w:sz w:val="22"/>
          <w:szCs w:val="22"/>
          <w:lang w:eastAsia="ja-JP"/>
        </w:rPr>
        <w:t xml:space="preserve">5 декабря 2017 г., регистрационный </w:t>
      </w:r>
      <w:r w:rsidR="004A2EE0" w:rsidRPr="00975E34">
        <w:rPr>
          <w:sz w:val="22"/>
          <w:szCs w:val="22"/>
          <w:lang w:eastAsia="ja-JP"/>
        </w:rPr>
        <w:t>№</w:t>
      </w:r>
      <w:r w:rsidRPr="00975E34">
        <w:rPr>
          <w:sz w:val="22"/>
          <w:szCs w:val="22"/>
          <w:lang w:eastAsia="ja-JP"/>
        </w:rPr>
        <w:t xml:space="preserve"> 49115), от 16 ноября 2018 г. </w:t>
      </w:r>
      <w:r w:rsidR="004A2EE0" w:rsidRPr="00975E34">
        <w:rPr>
          <w:sz w:val="22"/>
          <w:szCs w:val="22"/>
          <w:lang w:eastAsia="ja-JP"/>
        </w:rPr>
        <w:t>№</w:t>
      </w:r>
      <w:r w:rsidRPr="00975E34">
        <w:rPr>
          <w:sz w:val="22"/>
          <w:szCs w:val="22"/>
          <w:lang w:eastAsia="ja-JP"/>
        </w:rPr>
        <w:t xml:space="preserve"> 233н (зарегистрирован Министерством юстиции Российской Федерации </w:t>
      </w:r>
      <w:r w:rsidR="004A2EE0" w:rsidRPr="00975E34">
        <w:rPr>
          <w:sz w:val="22"/>
          <w:szCs w:val="22"/>
          <w:lang w:eastAsia="ja-JP"/>
        </w:rPr>
        <w:br/>
      </w:r>
      <w:r w:rsidRPr="00975E34">
        <w:rPr>
          <w:sz w:val="22"/>
          <w:szCs w:val="22"/>
          <w:lang w:eastAsia="ja-JP"/>
        </w:rPr>
        <w:t xml:space="preserve">5 декабря 2018 г., регистрационный </w:t>
      </w:r>
      <w:r w:rsidR="004A2EE0" w:rsidRPr="00975E34">
        <w:rPr>
          <w:sz w:val="22"/>
          <w:szCs w:val="22"/>
          <w:lang w:eastAsia="ja-JP"/>
        </w:rPr>
        <w:t>№</w:t>
      </w:r>
      <w:r w:rsidRPr="00975E34">
        <w:rPr>
          <w:sz w:val="22"/>
          <w:szCs w:val="22"/>
          <w:lang w:eastAsia="ja-JP"/>
        </w:rPr>
        <w:t xml:space="preserve"> 52871), от 8 октября 2019 г. </w:t>
      </w:r>
      <w:r w:rsidR="004A2EE0" w:rsidRPr="00975E34">
        <w:rPr>
          <w:sz w:val="22"/>
          <w:szCs w:val="22"/>
          <w:lang w:eastAsia="ja-JP"/>
        </w:rPr>
        <w:t>№</w:t>
      </w:r>
      <w:r w:rsidRPr="00975E34">
        <w:rPr>
          <w:sz w:val="22"/>
          <w:szCs w:val="22"/>
          <w:lang w:eastAsia="ja-JP"/>
        </w:rPr>
        <w:t xml:space="preserve"> 160н (зарегистрирован Министерством юстиции Российской Федерации </w:t>
      </w:r>
      <w:r w:rsidR="004A2EE0" w:rsidRPr="00975E34">
        <w:rPr>
          <w:sz w:val="22"/>
          <w:szCs w:val="22"/>
          <w:lang w:eastAsia="ja-JP"/>
        </w:rPr>
        <w:br/>
      </w:r>
      <w:r w:rsidRPr="00975E34">
        <w:rPr>
          <w:sz w:val="22"/>
          <w:szCs w:val="22"/>
          <w:lang w:eastAsia="ja-JP"/>
        </w:rPr>
        <w:t xml:space="preserve">26 ноября 2019 г., регистрационный </w:t>
      </w:r>
      <w:r w:rsidR="004A2EE0" w:rsidRPr="00975E34">
        <w:rPr>
          <w:sz w:val="22"/>
          <w:szCs w:val="22"/>
          <w:lang w:eastAsia="ja-JP"/>
        </w:rPr>
        <w:t>№</w:t>
      </w:r>
      <w:r w:rsidRPr="00975E34">
        <w:rPr>
          <w:sz w:val="22"/>
          <w:szCs w:val="22"/>
          <w:lang w:eastAsia="ja-JP"/>
        </w:rPr>
        <w:t xml:space="preserve"> 56637), от 3 июля 2020 г. </w:t>
      </w:r>
      <w:r w:rsidR="004A2EE0" w:rsidRPr="00975E34">
        <w:rPr>
          <w:sz w:val="22"/>
          <w:szCs w:val="22"/>
          <w:lang w:eastAsia="ja-JP"/>
        </w:rPr>
        <w:t>№</w:t>
      </w:r>
      <w:r w:rsidRPr="00975E34">
        <w:rPr>
          <w:sz w:val="22"/>
          <w:szCs w:val="22"/>
          <w:lang w:eastAsia="ja-JP"/>
        </w:rPr>
        <w:t xml:space="preserve"> 134н (зарегистрирован Министерством юстиции Российской Федерации </w:t>
      </w:r>
      <w:r w:rsidR="004A2EE0" w:rsidRPr="00975E34">
        <w:rPr>
          <w:sz w:val="22"/>
          <w:szCs w:val="22"/>
          <w:lang w:eastAsia="ja-JP"/>
        </w:rPr>
        <w:br/>
      </w:r>
      <w:r w:rsidRPr="00975E34">
        <w:rPr>
          <w:sz w:val="22"/>
          <w:szCs w:val="22"/>
          <w:lang w:eastAsia="ja-JP"/>
        </w:rPr>
        <w:t xml:space="preserve">23 сентября 2020 г., регистрационный </w:t>
      </w:r>
      <w:r w:rsidR="004A2EE0" w:rsidRPr="00975E34">
        <w:rPr>
          <w:sz w:val="22"/>
          <w:szCs w:val="22"/>
          <w:lang w:eastAsia="ja-JP"/>
        </w:rPr>
        <w:t>№</w:t>
      </w:r>
      <w:r w:rsidRPr="00975E34">
        <w:rPr>
          <w:sz w:val="22"/>
          <w:szCs w:val="22"/>
          <w:lang w:eastAsia="ja-JP"/>
        </w:rPr>
        <w:t xml:space="preserve"> 59</w:t>
      </w:r>
      <w:r w:rsidR="0071188E">
        <w:rPr>
          <w:sz w:val="22"/>
          <w:szCs w:val="22"/>
          <w:lang w:eastAsia="ja-JP"/>
        </w:rPr>
        <w:t>994).</w:t>
      </w:r>
    </w:p>
    <w:p w14:paraId="2FF4C9B5" w14:textId="77777777" w:rsidR="006A53FD" w:rsidRDefault="009C370A" w:rsidP="006A53FD">
      <w:pPr>
        <w:widowControl w:val="0"/>
        <w:overflowPunct w:val="0"/>
        <w:autoSpaceDE w:val="0"/>
        <w:ind w:firstLine="709"/>
        <w:contextualSpacing/>
        <w:jc w:val="both"/>
        <w:textAlignment w:val="baseline"/>
        <w:rPr>
          <w:sz w:val="22"/>
          <w:szCs w:val="22"/>
          <w:lang w:eastAsia="ja-JP"/>
        </w:rPr>
      </w:pPr>
      <w:r w:rsidRPr="00975E34">
        <w:rPr>
          <w:sz w:val="22"/>
          <w:szCs w:val="22"/>
          <w:lang w:eastAsia="ja-JP"/>
        </w:rPr>
        <w:t xml:space="preserve">При заполнении </w:t>
      </w:r>
      <w:hyperlink w:anchor="P576">
        <w:r w:rsidRPr="00975E34">
          <w:rPr>
            <w:sz w:val="22"/>
            <w:szCs w:val="22"/>
            <w:lang w:eastAsia="ja-JP"/>
          </w:rPr>
          <w:t>графы 8</w:t>
        </w:r>
      </w:hyperlink>
      <w:r w:rsidRPr="00975E34">
        <w:rPr>
          <w:sz w:val="22"/>
          <w:szCs w:val="22"/>
          <w:lang w:eastAsia="ja-JP"/>
        </w:rPr>
        <w:t xml:space="preserve"> </w:t>
      </w:r>
      <w:hyperlink w:anchor="P578">
        <w:r w:rsidRPr="00975E34">
          <w:rPr>
            <w:sz w:val="22"/>
            <w:szCs w:val="22"/>
            <w:lang w:eastAsia="ja-JP"/>
          </w:rPr>
          <w:t>графа 10</w:t>
        </w:r>
      </w:hyperlink>
      <w:r w:rsidRPr="00975E34">
        <w:rPr>
          <w:sz w:val="22"/>
          <w:szCs w:val="22"/>
          <w:lang w:eastAsia="ja-JP"/>
        </w:rPr>
        <w:t xml:space="preserve"> в части фактического срока не заполняется.</w:t>
      </w:r>
    </w:p>
    <w:p w14:paraId="5CEAEDF6" w14:textId="13A0A1C7" w:rsidR="009C370A" w:rsidRPr="00975E34" w:rsidRDefault="009C370A" w:rsidP="006A53FD">
      <w:pPr>
        <w:widowControl w:val="0"/>
        <w:overflowPunct w:val="0"/>
        <w:autoSpaceDE w:val="0"/>
        <w:ind w:firstLine="709"/>
        <w:contextualSpacing/>
        <w:jc w:val="both"/>
        <w:textAlignment w:val="baseline"/>
        <w:rPr>
          <w:sz w:val="22"/>
          <w:szCs w:val="22"/>
          <w:lang w:eastAsia="ja-JP"/>
        </w:rPr>
      </w:pPr>
      <w:r w:rsidRPr="00975E34">
        <w:rPr>
          <w:sz w:val="22"/>
          <w:szCs w:val="22"/>
          <w:lang w:eastAsia="ja-JP"/>
        </w:rPr>
        <w:t xml:space="preserve">Показатели </w:t>
      </w:r>
      <w:hyperlink w:anchor="P575">
        <w:r w:rsidRPr="00975E34">
          <w:rPr>
            <w:sz w:val="22"/>
            <w:szCs w:val="22"/>
            <w:lang w:eastAsia="ja-JP"/>
          </w:rPr>
          <w:t>граф 7</w:t>
        </w:r>
      </w:hyperlink>
      <w:r w:rsidRPr="00975E34">
        <w:rPr>
          <w:sz w:val="22"/>
          <w:szCs w:val="22"/>
          <w:lang w:eastAsia="ja-JP"/>
        </w:rPr>
        <w:t xml:space="preserve">, </w:t>
      </w:r>
      <w:hyperlink w:anchor="P578">
        <w:r w:rsidRPr="00975E34">
          <w:rPr>
            <w:sz w:val="22"/>
            <w:szCs w:val="22"/>
            <w:lang w:eastAsia="ja-JP"/>
          </w:rPr>
          <w:t>10</w:t>
        </w:r>
      </w:hyperlink>
      <w:r w:rsidRPr="00975E34">
        <w:rPr>
          <w:sz w:val="22"/>
          <w:szCs w:val="22"/>
          <w:lang w:eastAsia="ja-JP"/>
        </w:rPr>
        <w:t xml:space="preserve"> по строкам </w:t>
      </w:r>
      <w:r w:rsidR="0071188E">
        <w:rPr>
          <w:sz w:val="22"/>
          <w:szCs w:val="22"/>
          <w:lang w:eastAsia="ja-JP"/>
        </w:rPr>
        <w:t>«</w:t>
      </w:r>
      <w:r w:rsidRPr="00975E34">
        <w:rPr>
          <w:sz w:val="22"/>
          <w:szCs w:val="22"/>
          <w:lang w:eastAsia="ja-JP"/>
        </w:rPr>
        <w:t>Контрольная точка</w:t>
      </w:r>
      <w:r w:rsidR="0071188E">
        <w:rPr>
          <w:sz w:val="22"/>
          <w:szCs w:val="22"/>
          <w:lang w:eastAsia="ja-JP"/>
        </w:rPr>
        <w:t>»</w:t>
      </w:r>
      <w:r w:rsidRPr="00975E34">
        <w:rPr>
          <w:sz w:val="22"/>
          <w:szCs w:val="22"/>
          <w:lang w:eastAsia="ja-JP"/>
        </w:rPr>
        <w:t xml:space="preserve"> рекомендуется формировать с указанием фактических значений контрольных точек (в случае, если Планом мероприятий предусмотрены значения контрольных точек), фактических сроков достижения контрольных точек (их значений) по дате </w:t>
      </w:r>
      <w:r w:rsidR="00C93A65">
        <w:rPr>
          <w:sz w:val="22"/>
          <w:szCs w:val="22"/>
          <w:lang w:eastAsia="ja-JP"/>
        </w:rPr>
        <w:br/>
      </w:r>
      <w:r w:rsidRPr="00975E34">
        <w:rPr>
          <w:sz w:val="22"/>
          <w:szCs w:val="22"/>
          <w:lang w:eastAsia="ja-JP"/>
        </w:rPr>
        <w:t>их достижения (их значений).</w:t>
      </w:r>
    </w:p>
    <w:p w14:paraId="3BB7D29B"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 xml:space="preserve">При заполнении </w:t>
      </w:r>
      <w:hyperlink w:anchor="P576">
        <w:r w:rsidRPr="00975E34">
          <w:rPr>
            <w:sz w:val="22"/>
            <w:szCs w:val="22"/>
            <w:lang w:eastAsia="ja-JP"/>
          </w:rPr>
          <w:t>графы 8</w:t>
        </w:r>
      </w:hyperlink>
      <w:r w:rsidRPr="00975E34">
        <w:rPr>
          <w:sz w:val="22"/>
          <w:szCs w:val="22"/>
          <w:lang w:eastAsia="ja-JP"/>
        </w:rPr>
        <w:t xml:space="preserve"> </w:t>
      </w:r>
      <w:hyperlink w:anchor="P578">
        <w:r w:rsidRPr="00975E34">
          <w:rPr>
            <w:sz w:val="22"/>
            <w:szCs w:val="22"/>
            <w:lang w:eastAsia="ja-JP"/>
          </w:rPr>
          <w:t>графа 10</w:t>
        </w:r>
      </w:hyperlink>
      <w:r w:rsidRPr="00975E34">
        <w:rPr>
          <w:sz w:val="22"/>
          <w:szCs w:val="22"/>
          <w:lang w:eastAsia="ja-JP"/>
        </w:rPr>
        <w:t xml:space="preserve"> в части фактического срока не заполняется.</w:t>
      </w:r>
    </w:p>
    <w:p w14:paraId="16174ECA"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 xml:space="preserve">В случае, если Планом мероприятий значения контрольной точки не предусмотрены, контрольная точка не достигнута, в </w:t>
      </w:r>
      <w:hyperlink w:anchor="P578">
        <w:r w:rsidRPr="00975E34">
          <w:rPr>
            <w:sz w:val="22"/>
            <w:szCs w:val="22"/>
            <w:lang w:eastAsia="ja-JP"/>
          </w:rPr>
          <w:t>графе 10</w:t>
        </w:r>
      </w:hyperlink>
      <w:r w:rsidRPr="00975E34">
        <w:rPr>
          <w:sz w:val="22"/>
          <w:szCs w:val="22"/>
          <w:lang w:eastAsia="ja-JP"/>
        </w:rPr>
        <w:t xml:space="preserve"> указывается прогнозный срок ее достижения.</w:t>
      </w:r>
    </w:p>
    <w:p w14:paraId="173663FE"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bookmarkStart w:id="30" w:name="P798"/>
      <w:bookmarkEnd w:id="30"/>
      <w:r w:rsidRPr="00975E34">
        <w:rPr>
          <w:sz w:val="22"/>
          <w:szCs w:val="22"/>
          <w:lang w:eastAsia="ja-JP"/>
        </w:rPr>
        <w:t xml:space="preserve">&lt;8&gt; Показатели </w:t>
      </w:r>
      <w:hyperlink w:anchor="P576">
        <w:r w:rsidRPr="00975E34">
          <w:rPr>
            <w:sz w:val="22"/>
            <w:szCs w:val="22"/>
            <w:lang w:eastAsia="ja-JP"/>
          </w:rPr>
          <w:t>графы 8</w:t>
        </w:r>
      </w:hyperlink>
      <w:r w:rsidRPr="00975E34">
        <w:rPr>
          <w:sz w:val="22"/>
          <w:szCs w:val="22"/>
          <w:lang w:eastAsia="ja-JP"/>
        </w:rPr>
        <w:t>:</w:t>
      </w:r>
    </w:p>
    <w:p w14:paraId="1CA6BB20"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 xml:space="preserve">по строкам </w:t>
      </w:r>
      <w:r w:rsidR="006F4242">
        <w:rPr>
          <w:sz w:val="22"/>
          <w:szCs w:val="22"/>
          <w:lang w:eastAsia="ja-JP"/>
        </w:rPr>
        <w:t>«</w:t>
      </w:r>
      <w:r w:rsidRPr="00975E34">
        <w:rPr>
          <w:sz w:val="22"/>
          <w:szCs w:val="22"/>
          <w:lang w:eastAsia="ja-JP"/>
        </w:rPr>
        <w:t>Результат предоставления субсидии</w:t>
      </w:r>
      <w:r w:rsidR="006F4242">
        <w:rPr>
          <w:sz w:val="22"/>
          <w:szCs w:val="22"/>
          <w:lang w:eastAsia="ja-JP"/>
        </w:rPr>
        <w:t>»</w:t>
      </w:r>
      <w:r w:rsidRPr="00975E34">
        <w:rPr>
          <w:sz w:val="22"/>
          <w:szCs w:val="22"/>
          <w:lang w:eastAsia="ja-JP"/>
        </w:rPr>
        <w:t xml:space="preserve"> рекомендуется формировать в случае недостижения планового значения результата предоставления субсидии на плановую дату с указанием прогнозного значения на прогнозную дату, указанную в </w:t>
      </w:r>
      <w:hyperlink w:anchor="P578">
        <w:r w:rsidRPr="00975E34">
          <w:rPr>
            <w:sz w:val="22"/>
            <w:szCs w:val="22"/>
            <w:lang w:eastAsia="ja-JP"/>
          </w:rPr>
          <w:t>графе 10</w:t>
        </w:r>
      </w:hyperlink>
      <w:r w:rsidRPr="00975E34">
        <w:rPr>
          <w:sz w:val="22"/>
          <w:szCs w:val="22"/>
          <w:lang w:eastAsia="ja-JP"/>
        </w:rPr>
        <w:t>;</w:t>
      </w:r>
    </w:p>
    <w:p w14:paraId="436588C6"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 xml:space="preserve">по строкам </w:t>
      </w:r>
      <w:r w:rsidR="00524CC6" w:rsidRPr="00975E34">
        <w:rPr>
          <w:sz w:val="22"/>
          <w:szCs w:val="22"/>
          <w:lang w:eastAsia="ja-JP"/>
        </w:rPr>
        <w:t>«</w:t>
      </w:r>
      <w:r w:rsidRPr="00975E34">
        <w:rPr>
          <w:sz w:val="22"/>
          <w:szCs w:val="22"/>
          <w:lang w:eastAsia="ja-JP"/>
        </w:rPr>
        <w:t>Контрольная точка</w:t>
      </w:r>
      <w:r w:rsidR="00524CC6" w:rsidRPr="00975E34">
        <w:rPr>
          <w:sz w:val="22"/>
          <w:szCs w:val="22"/>
          <w:lang w:eastAsia="ja-JP"/>
        </w:rPr>
        <w:t>»</w:t>
      </w:r>
      <w:r w:rsidRPr="00975E34">
        <w:rPr>
          <w:sz w:val="22"/>
          <w:szCs w:val="22"/>
          <w:lang w:eastAsia="ja-JP"/>
        </w:rPr>
        <w:t xml:space="preserve"> рекомендуется формировать при заполнении показателей </w:t>
      </w:r>
      <w:hyperlink w:anchor="P572">
        <w:r w:rsidRPr="00975E34">
          <w:rPr>
            <w:sz w:val="22"/>
            <w:szCs w:val="22"/>
            <w:lang w:eastAsia="ja-JP"/>
          </w:rPr>
          <w:t>граф 4</w:t>
        </w:r>
      </w:hyperlink>
      <w:r w:rsidR="00524CC6" w:rsidRPr="00975E34">
        <w:rPr>
          <w:sz w:val="22"/>
          <w:szCs w:val="22"/>
          <w:lang w:eastAsia="ja-JP"/>
        </w:rPr>
        <w:t>–</w:t>
      </w:r>
      <w:hyperlink w:anchor="P575">
        <w:r w:rsidRPr="00975E34">
          <w:rPr>
            <w:sz w:val="22"/>
            <w:szCs w:val="22"/>
            <w:lang w:eastAsia="ja-JP"/>
          </w:rPr>
          <w:t>7</w:t>
        </w:r>
      </w:hyperlink>
      <w:r w:rsidRPr="00975E34">
        <w:rPr>
          <w:sz w:val="22"/>
          <w:szCs w:val="22"/>
          <w:lang w:eastAsia="ja-JP"/>
        </w:rPr>
        <w:t xml:space="preserve"> по данной строке в случае недостижения планового значения контрольной точки в отчетном периоде с указанием прогнозного значения на прогнозную дату, указанную в </w:t>
      </w:r>
      <w:hyperlink w:anchor="P578">
        <w:r w:rsidRPr="00975E34">
          <w:rPr>
            <w:sz w:val="22"/>
            <w:szCs w:val="22"/>
            <w:lang w:eastAsia="ja-JP"/>
          </w:rPr>
          <w:t>графе 10</w:t>
        </w:r>
      </w:hyperlink>
      <w:r w:rsidRPr="00975E34">
        <w:rPr>
          <w:sz w:val="22"/>
          <w:szCs w:val="22"/>
          <w:lang w:eastAsia="ja-JP"/>
        </w:rPr>
        <w:t>.</w:t>
      </w:r>
    </w:p>
    <w:p w14:paraId="293CFF14" w14:textId="77777777" w:rsidR="009C370A" w:rsidRPr="00975E34" w:rsidRDefault="009C370A" w:rsidP="009C370A">
      <w:pPr>
        <w:widowControl w:val="0"/>
        <w:overflowPunct w:val="0"/>
        <w:autoSpaceDE w:val="0"/>
        <w:spacing w:before="220"/>
        <w:ind w:firstLine="540"/>
        <w:contextualSpacing/>
        <w:jc w:val="both"/>
        <w:textAlignment w:val="baseline"/>
        <w:rPr>
          <w:sz w:val="22"/>
          <w:szCs w:val="22"/>
          <w:lang w:eastAsia="ja-JP"/>
        </w:rPr>
      </w:pPr>
      <w:bookmarkStart w:id="31" w:name="P801"/>
      <w:bookmarkEnd w:id="31"/>
      <w:r w:rsidRPr="00975E34">
        <w:rPr>
          <w:sz w:val="22"/>
          <w:szCs w:val="22"/>
          <w:lang w:eastAsia="ja-JP"/>
        </w:rPr>
        <w:t>&lt;9&gt; Указывается статус:</w:t>
      </w:r>
    </w:p>
    <w:p w14:paraId="2412725E" w14:textId="77777777" w:rsidR="009C370A" w:rsidRPr="00975E34" w:rsidRDefault="00524CC6"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w:t>
      </w:r>
      <w:r w:rsidR="009C370A" w:rsidRPr="00975E34">
        <w:rPr>
          <w:sz w:val="22"/>
          <w:szCs w:val="22"/>
          <w:lang w:eastAsia="ja-JP"/>
        </w:rPr>
        <w:t xml:space="preserve">0 </w:t>
      </w:r>
      <w:r w:rsidR="006F4242">
        <w:rPr>
          <w:sz w:val="22"/>
          <w:szCs w:val="22"/>
          <w:lang w:eastAsia="ja-JP"/>
        </w:rPr>
        <w:t>–</w:t>
      </w:r>
      <w:r w:rsidR="009C370A" w:rsidRPr="00975E34">
        <w:rPr>
          <w:sz w:val="22"/>
          <w:szCs w:val="22"/>
          <w:lang w:eastAsia="ja-JP"/>
        </w:rPr>
        <w:t xml:space="preserve"> отсутствие отклонений</w:t>
      </w:r>
      <w:r w:rsidRPr="00975E34">
        <w:rPr>
          <w:sz w:val="22"/>
          <w:szCs w:val="22"/>
          <w:lang w:eastAsia="ja-JP"/>
        </w:rPr>
        <w:t>»</w:t>
      </w:r>
      <w:r w:rsidR="009C370A" w:rsidRPr="00975E34">
        <w:rPr>
          <w:sz w:val="22"/>
          <w:szCs w:val="22"/>
          <w:lang w:eastAsia="ja-JP"/>
        </w:rPr>
        <w:t xml:space="preserve"> </w:t>
      </w:r>
      <w:r w:rsidRPr="00975E34">
        <w:rPr>
          <w:sz w:val="22"/>
          <w:szCs w:val="22"/>
          <w:lang w:eastAsia="ja-JP"/>
        </w:rPr>
        <w:t>–</w:t>
      </w:r>
      <w:r w:rsidR="009C370A" w:rsidRPr="00975E34">
        <w:rPr>
          <w:sz w:val="22"/>
          <w:szCs w:val="22"/>
          <w:lang w:eastAsia="ja-JP"/>
        </w:rPr>
        <w:t xml:space="preserve"> в случае, если указанный в </w:t>
      </w:r>
      <w:hyperlink w:anchor="P578">
        <w:r w:rsidR="009C370A" w:rsidRPr="00975E34">
          <w:rPr>
            <w:sz w:val="22"/>
            <w:szCs w:val="22"/>
            <w:lang w:eastAsia="ja-JP"/>
          </w:rPr>
          <w:t>графе 10</w:t>
        </w:r>
      </w:hyperlink>
      <w:r w:rsidR="009C370A" w:rsidRPr="00975E34">
        <w:rPr>
          <w:sz w:val="22"/>
          <w:szCs w:val="22"/>
          <w:lang w:eastAsia="ja-JP"/>
        </w:rPr>
        <w:t xml:space="preserve"> срок достижения результата предоставления субсидии, контрольной точки наступает ранее указанного в </w:t>
      </w:r>
      <w:hyperlink w:anchor="P577">
        <w:r w:rsidR="009C370A" w:rsidRPr="00975E34">
          <w:rPr>
            <w:sz w:val="22"/>
            <w:szCs w:val="22"/>
            <w:lang w:eastAsia="ja-JP"/>
          </w:rPr>
          <w:t>графе 9</w:t>
        </w:r>
      </w:hyperlink>
      <w:r w:rsidR="009C370A" w:rsidRPr="00975E34">
        <w:rPr>
          <w:sz w:val="22"/>
          <w:szCs w:val="22"/>
          <w:lang w:eastAsia="ja-JP"/>
        </w:rPr>
        <w:t xml:space="preserve"> либо соответствует ему;</w:t>
      </w:r>
    </w:p>
    <w:p w14:paraId="72BA3A4A" w14:textId="77777777" w:rsidR="009C370A" w:rsidRPr="00975E34" w:rsidRDefault="00524CC6" w:rsidP="009C370A">
      <w:pPr>
        <w:widowControl w:val="0"/>
        <w:overflowPunct w:val="0"/>
        <w:autoSpaceDE w:val="0"/>
        <w:spacing w:before="220"/>
        <w:ind w:firstLine="540"/>
        <w:contextualSpacing/>
        <w:jc w:val="both"/>
        <w:textAlignment w:val="baseline"/>
        <w:rPr>
          <w:sz w:val="22"/>
          <w:szCs w:val="22"/>
          <w:lang w:eastAsia="ja-JP"/>
        </w:rPr>
      </w:pPr>
      <w:r w:rsidRPr="00975E34">
        <w:rPr>
          <w:sz w:val="22"/>
          <w:szCs w:val="22"/>
          <w:lang w:eastAsia="ja-JP"/>
        </w:rPr>
        <w:t>«</w:t>
      </w:r>
      <w:r w:rsidR="009C370A" w:rsidRPr="00975E34">
        <w:rPr>
          <w:sz w:val="22"/>
          <w:szCs w:val="22"/>
          <w:lang w:eastAsia="ja-JP"/>
        </w:rPr>
        <w:t xml:space="preserve">1 </w:t>
      </w:r>
      <w:r w:rsidR="006F4242">
        <w:rPr>
          <w:sz w:val="22"/>
          <w:szCs w:val="22"/>
          <w:lang w:eastAsia="ja-JP"/>
        </w:rPr>
        <w:t>–</w:t>
      </w:r>
      <w:r w:rsidR="009C370A" w:rsidRPr="00975E34">
        <w:rPr>
          <w:sz w:val="22"/>
          <w:szCs w:val="22"/>
          <w:lang w:eastAsia="ja-JP"/>
        </w:rPr>
        <w:t xml:space="preserve"> наличие отклонений</w:t>
      </w:r>
      <w:r w:rsidRPr="00975E34">
        <w:rPr>
          <w:sz w:val="22"/>
          <w:szCs w:val="22"/>
          <w:lang w:eastAsia="ja-JP"/>
        </w:rPr>
        <w:t>»</w:t>
      </w:r>
      <w:r w:rsidR="009C370A" w:rsidRPr="00975E34">
        <w:rPr>
          <w:sz w:val="22"/>
          <w:szCs w:val="22"/>
          <w:lang w:eastAsia="ja-JP"/>
        </w:rPr>
        <w:t xml:space="preserve"> </w:t>
      </w:r>
      <w:r w:rsidRPr="00975E34">
        <w:rPr>
          <w:sz w:val="22"/>
          <w:szCs w:val="22"/>
          <w:lang w:eastAsia="ja-JP"/>
        </w:rPr>
        <w:t>–</w:t>
      </w:r>
      <w:r w:rsidR="009C370A" w:rsidRPr="00975E34">
        <w:rPr>
          <w:sz w:val="22"/>
          <w:szCs w:val="22"/>
          <w:lang w:eastAsia="ja-JP"/>
        </w:rPr>
        <w:t xml:space="preserve"> в случае, если указанный в </w:t>
      </w:r>
      <w:hyperlink w:anchor="P578">
        <w:r w:rsidR="009C370A" w:rsidRPr="00975E34">
          <w:rPr>
            <w:sz w:val="22"/>
            <w:szCs w:val="22"/>
            <w:lang w:eastAsia="ja-JP"/>
          </w:rPr>
          <w:t>графе 10</w:t>
        </w:r>
      </w:hyperlink>
      <w:r w:rsidR="009C370A" w:rsidRPr="00975E34">
        <w:rPr>
          <w:sz w:val="22"/>
          <w:szCs w:val="22"/>
          <w:lang w:eastAsia="ja-JP"/>
        </w:rPr>
        <w:t xml:space="preserve"> срок достижения результата предоставления субсидии, контрольной точки наступает позднее указанного в </w:t>
      </w:r>
      <w:hyperlink w:anchor="P577">
        <w:r w:rsidR="009C370A" w:rsidRPr="00975E34">
          <w:rPr>
            <w:sz w:val="22"/>
            <w:szCs w:val="22"/>
            <w:lang w:eastAsia="ja-JP"/>
          </w:rPr>
          <w:t>графе 9</w:t>
        </w:r>
      </w:hyperlink>
      <w:r w:rsidR="009C370A" w:rsidRPr="00975E34">
        <w:rPr>
          <w:sz w:val="22"/>
          <w:szCs w:val="22"/>
          <w:lang w:eastAsia="ja-JP"/>
        </w:rPr>
        <w:t>.</w:t>
      </w:r>
    </w:p>
    <w:p w14:paraId="6D5B2749" w14:textId="77777777" w:rsidR="009C370A" w:rsidRPr="00975E34" w:rsidRDefault="009C370A" w:rsidP="009C370A">
      <w:pPr>
        <w:widowControl w:val="0"/>
        <w:overflowPunct w:val="0"/>
        <w:autoSpaceDE w:val="0"/>
        <w:ind w:firstLine="720"/>
        <w:jc w:val="both"/>
        <w:textAlignment w:val="baseline"/>
        <w:rPr>
          <w:rFonts w:ascii="Arial" w:hAnsi="Arial" w:cs="Arial"/>
          <w:sz w:val="20"/>
          <w:szCs w:val="20"/>
          <w:lang w:eastAsia="ja-JP"/>
        </w:rPr>
      </w:pPr>
    </w:p>
    <w:p w14:paraId="5CFF05D7" w14:textId="77777777" w:rsidR="009C370A" w:rsidRPr="00975E34" w:rsidRDefault="009C370A" w:rsidP="009C370A">
      <w:pPr>
        <w:rPr>
          <w:sz w:val="28"/>
          <w:szCs w:val="28"/>
        </w:rPr>
      </w:pPr>
    </w:p>
    <w:p w14:paraId="3E8FFFB8" w14:textId="77777777" w:rsidR="009C370A" w:rsidRPr="00975E34" w:rsidRDefault="009C370A" w:rsidP="009C370A">
      <w:pPr>
        <w:rPr>
          <w:sz w:val="28"/>
          <w:szCs w:val="28"/>
        </w:rPr>
      </w:pPr>
    </w:p>
    <w:p w14:paraId="3551FDED" w14:textId="77777777" w:rsidR="009C370A" w:rsidRPr="00975E34" w:rsidRDefault="009C370A" w:rsidP="009C370A">
      <w:pPr>
        <w:rPr>
          <w:sz w:val="28"/>
          <w:szCs w:val="28"/>
        </w:rPr>
      </w:pPr>
    </w:p>
    <w:p w14:paraId="25873CE6" w14:textId="77777777" w:rsidR="009C370A" w:rsidRPr="00975E34" w:rsidRDefault="009C370A" w:rsidP="009C370A">
      <w:pPr>
        <w:rPr>
          <w:sz w:val="28"/>
          <w:szCs w:val="28"/>
        </w:rPr>
      </w:pPr>
    </w:p>
    <w:p w14:paraId="50380830" w14:textId="77777777" w:rsidR="009C370A" w:rsidRPr="00975E34" w:rsidRDefault="009C370A" w:rsidP="009C370A">
      <w:pPr>
        <w:rPr>
          <w:sz w:val="28"/>
          <w:szCs w:val="28"/>
        </w:rPr>
      </w:pPr>
    </w:p>
    <w:p w14:paraId="109F01F7" w14:textId="77777777" w:rsidR="009C370A" w:rsidRPr="00975E34" w:rsidRDefault="009C370A" w:rsidP="009C370A">
      <w:pPr>
        <w:rPr>
          <w:sz w:val="28"/>
          <w:szCs w:val="28"/>
        </w:rPr>
      </w:pPr>
    </w:p>
    <w:p w14:paraId="3F1B231E" w14:textId="77777777" w:rsidR="009C370A" w:rsidRPr="00975E34" w:rsidRDefault="009C370A" w:rsidP="009C370A">
      <w:pPr>
        <w:rPr>
          <w:sz w:val="28"/>
          <w:szCs w:val="28"/>
        </w:rPr>
      </w:pPr>
    </w:p>
    <w:p w14:paraId="0F1F0D31" w14:textId="77777777" w:rsidR="009C370A" w:rsidRPr="00975E34" w:rsidRDefault="009C370A" w:rsidP="009C370A">
      <w:pPr>
        <w:rPr>
          <w:sz w:val="28"/>
          <w:szCs w:val="28"/>
        </w:rPr>
      </w:pPr>
    </w:p>
    <w:p w14:paraId="3549DBBB" w14:textId="77777777" w:rsidR="009C370A" w:rsidRPr="00975E34" w:rsidRDefault="009C370A" w:rsidP="009C370A">
      <w:pPr>
        <w:rPr>
          <w:sz w:val="28"/>
          <w:szCs w:val="28"/>
        </w:rPr>
      </w:pPr>
    </w:p>
    <w:p w14:paraId="6D7F60FC" w14:textId="77777777" w:rsidR="009C370A" w:rsidRPr="00975E34" w:rsidRDefault="009C370A" w:rsidP="009C370A">
      <w:pPr>
        <w:rPr>
          <w:sz w:val="28"/>
          <w:szCs w:val="28"/>
        </w:rPr>
      </w:pPr>
    </w:p>
    <w:p w14:paraId="4AB88B66" w14:textId="77777777" w:rsidR="009C370A" w:rsidRPr="00265177" w:rsidRDefault="009C370A" w:rsidP="009C370A">
      <w:pPr>
        <w:widowControl w:val="0"/>
        <w:overflowPunct w:val="0"/>
        <w:autoSpaceDE w:val="0"/>
        <w:ind w:firstLine="720"/>
        <w:jc w:val="right"/>
        <w:textAlignment w:val="baseline"/>
        <w:outlineLvl w:val="1"/>
        <w:rPr>
          <w:rFonts w:ascii="Arial" w:hAnsi="Arial" w:cs="Arial"/>
          <w:sz w:val="20"/>
          <w:szCs w:val="20"/>
          <w:lang w:eastAsia="ja-JP"/>
        </w:rPr>
      </w:pPr>
    </w:p>
    <w:sectPr w:rsidR="009C370A" w:rsidRPr="00265177" w:rsidSect="009C370A">
      <w:pgSz w:w="16838" w:h="11906" w:orient="landscape"/>
      <w:pgMar w:top="566" w:right="1134" w:bottom="1985" w:left="765" w:header="709" w:footer="0" w:gutter="0"/>
      <w:pgNumType w:start="4"/>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C23599" w16cex:dateUtc="2024-04-11T0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414FC" w16cid:durableId="29C235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D77FC" w14:textId="77777777" w:rsidR="001F00DB" w:rsidRDefault="001F00DB">
      <w:r>
        <w:separator/>
      </w:r>
    </w:p>
  </w:endnote>
  <w:endnote w:type="continuationSeparator" w:id="0">
    <w:p w14:paraId="20BA25CA" w14:textId="77777777" w:rsidR="001F00DB" w:rsidRDefault="001F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MS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959C4" w14:textId="77777777" w:rsidR="001F00DB" w:rsidRDefault="001F00DB">
      <w:r>
        <w:separator/>
      </w:r>
    </w:p>
  </w:footnote>
  <w:footnote w:type="continuationSeparator" w:id="0">
    <w:p w14:paraId="62DB9392" w14:textId="77777777" w:rsidR="001F00DB" w:rsidRDefault="001F0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967368"/>
      <w:docPartObj>
        <w:docPartGallery w:val="Page Numbers (Top of Page)"/>
        <w:docPartUnique/>
      </w:docPartObj>
    </w:sdtPr>
    <w:sdtEndPr/>
    <w:sdtContent>
      <w:p w14:paraId="3AB2F400" w14:textId="77777777" w:rsidR="00F60026" w:rsidRDefault="00F60026">
        <w:pPr>
          <w:pStyle w:val="ae"/>
          <w:jc w:val="center"/>
        </w:pPr>
        <w:r>
          <w:fldChar w:fldCharType="begin"/>
        </w:r>
        <w:r>
          <w:instrText>PAGE   \* MERGEFORMAT</w:instrText>
        </w:r>
        <w:r>
          <w:fldChar w:fldCharType="separate"/>
        </w:r>
        <w:r w:rsidR="00430048" w:rsidRPr="00430048">
          <w:rPr>
            <w:noProof/>
            <w:lang w:val="ru-RU"/>
          </w:rPr>
          <w:t>2</w:t>
        </w:r>
        <w:r>
          <w:fldChar w:fldCharType="end"/>
        </w:r>
      </w:p>
    </w:sdtContent>
  </w:sdt>
  <w:p w14:paraId="7E47851B" w14:textId="77777777" w:rsidR="00F60026" w:rsidRPr="00041692" w:rsidRDefault="00F60026" w:rsidP="0004169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255310"/>
      <w:docPartObj>
        <w:docPartGallery w:val="Page Numbers (Top of Page)"/>
        <w:docPartUnique/>
      </w:docPartObj>
    </w:sdtPr>
    <w:sdtEndPr/>
    <w:sdtContent>
      <w:p w14:paraId="22F53527" w14:textId="77777777" w:rsidR="00F60026" w:rsidRDefault="00430048">
        <w:pPr>
          <w:pStyle w:val="ae"/>
          <w:jc w:val="center"/>
        </w:pPr>
      </w:p>
    </w:sdtContent>
  </w:sdt>
  <w:p w14:paraId="3404EC57" w14:textId="77777777" w:rsidR="00F60026" w:rsidRDefault="00F60026">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3032D" w14:textId="77777777" w:rsidR="00F60026" w:rsidRDefault="00F60026" w:rsidP="00F40082">
    <w:pPr>
      <w:pStyle w:val="ae"/>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53DA897" w14:textId="77777777" w:rsidR="00F60026" w:rsidRDefault="00F60026">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2356" w14:textId="77777777" w:rsidR="00F60026" w:rsidRDefault="00F60026">
    <w:pPr>
      <w:pStyle w:val="ae"/>
      <w:jc w:val="center"/>
      <w:rPr>
        <w:lang w:val="ru-RU"/>
      </w:rPr>
    </w:pPr>
  </w:p>
  <w:p w14:paraId="5399556F" w14:textId="77777777" w:rsidR="00F60026" w:rsidRDefault="00F60026">
    <w:pPr>
      <w:pStyle w:val="ae"/>
      <w:jc w:val="center"/>
      <w:rPr>
        <w:lang w:val="ru-RU"/>
      </w:rPr>
    </w:pPr>
  </w:p>
  <w:p w14:paraId="3C6F7032" w14:textId="77777777" w:rsidR="00F60026" w:rsidRDefault="00F60026">
    <w:pPr>
      <w:pStyle w:val="ae"/>
      <w:jc w:val="center"/>
      <w:rPr>
        <w:lang w:val="ru-RU"/>
      </w:rPr>
    </w:pPr>
  </w:p>
  <w:p w14:paraId="1A300515" w14:textId="77777777" w:rsidR="00F60026" w:rsidRPr="00D0301E" w:rsidRDefault="00F60026">
    <w:pPr>
      <w:pStyle w:val="ae"/>
      <w:jc w:val="center"/>
      <w:rPr>
        <w:lang w:val="ru-RU"/>
      </w:rPr>
    </w:pPr>
    <w:r>
      <w:rPr>
        <w:lang w:val="ru-RU"/>
      </w:rPr>
      <w:t>2</w:t>
    </w:r>
  </w:p>
  <w:p w14:paraId="3F3FC514" w14:textId="77777777" w:rsidR="00F60026" w:rsidRDefault="00F60026">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0F3B7" w14:textId="77777777" w:rsidR="00F60026" w:rsidRDefault="00F60026">
    <w:pPr>
      <w:pStyle w:val="ae"/>
      <w:jc w:val="center"/>
    </w:pPr>
  </w:p>
  <w:p w14:paraId="6AE26F1F" w14:textId="77777777" w:rsidR="00F60026" w:rsidRDefault="00F60026">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5A64" w14:textId="77777777" w:rsidR="00F60026" w:rsidRDefault="00F60026" w:rsidP="00F40082">
    <w:pPr>
      <w:pStyle w:val="ae"/>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78AC5C" w14:textId="77777777" w:rsidR="00F60026" w:rsidRDefault="00F60026">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92941"/>
      <w:docPartObj>
        <w:docPartGallery w:val="Page Numbers (Top of Page)"/>
        <w:docPartUnique/>
      </w:docPartObj>
    </w:sdtPr>
    <w:sdtEndPr/>
    <w:sdtContent>
      <w:p w14:paraId="1AF3BE92" w14:textId="77777777" w:rsidR="00F60026" w:rsidRDefault="00F60026">
        <w:pPr>
          <w:pStyle w:val="ae"/>
          <w:jc w:val="center"/>
        </w:pPr>
      </w:p>
      <w:p w14:paraId="13E2A229" w14:textId="77777777" w:rsidR="00F60026" w:rsidRDefault="00F60026">
        <w:pPr>
          <w:pStyle w:val="ae"/>
          <w:jc w:val="center"/>
        </w:pPr>
      </w:p>
      <w:p w14:paraId="7873BE6E" w14:textId="77777777" w:rsidR="00F60026" w:rsidRDefault="00F60026">
        <w:pPr>
          <w:pStyle w:val="ae"/>
          <w:jc w:val="center"/>
        </w:pPr>
        <w:r>
          <w:fldChar w:fldCharType="begin"/>
        </w:r>
        <w:r>
          <w:instrText>PAGE   \* MERGEFORMAT</w:instrText>
        </w:r>
        <w:r>
          <w:fldChar w:fldCharType="separate"/>
        </w:r>
        <w:r w:rsidR="00B83FF1" w:rsidRPr="00B83FF1">
          <w:rPr>
            <w:noProof/>
            <w:lang w:val="ru-RU"/>
          </w:rPr>
          <w:t>4</w:t>
        </w:r>
        <w:r>
          <w:fldChar w:fldCharType="end"/>
        </w:r>
      </w:p>
    </w:sdtContent>
  </w:sdt>
  <w:p w14:paraId="0B5D835E" w14:textId="77777777" w:rsidR="00F60026" w:rsidRDefault="00F60026">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3FF9" w14:textId="77777777" w:rsidR="00F60026" w:rsidRPr="00395152" w:rsidRDefault="00F60026">
    <w:pPr>
      <w:pStyle w:val="ae"/>
      <w:jc w:val="center"/>
      <w:rPr>
        <w:lang w:val="ru-RU"/>
      </w:rPr>
    </w:pPr>
  </w:p>
  <w:p w14:paraId="005B038F" w14:textId="77777777" w:rsidR="00F60026" w:rsidRDefault="00F6002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6A4B"/>
    <w:multiLevelType w:val="hybridMultilevel"/>
    <w:tmpl w:val="FD54493C"/>
    <w:lvl w:ilvl="0" w:tplc="69DCB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B7212A"/>
    <w:multiLevelType w:val="hybridMultilevel"/>
    <w:tmpl w:val="C50031F0"/>
    <w:lvl w:ilvl="0" w:tplc="C03EB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67B2D"/>
    <w:multiLevelType w:val="multilevel"/>
    <w:tmpl w:val="77DA43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6BF2E26"/>
    <w:multiLevelType w:val="hybridMultilevel"/>
    <w:tmpl w:val="DEAC2096"/>
    <w:lvl w:ilvl="0" w:tplc="5420E7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4D2292D"/>
    <w:multiLevelType w:val="hybridMultilevel"/>
    <w:tmpl w:val="BB508D1E"/>
    <w:lvl w:ilvl="0" w:tplc="AF84D1F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3F6693"/>
    <w:multiLevelType w:val="multilevel"/>
    <w:tmpl w:val="CBDC554E"/>
    <w:lvl w:ilvl="0">
      <w:start w:val="1"/>
      <w:numFmt w:val="decimal"/>
      <w:lvlText w:val="%1."/>
      <w:lvlJc w:val="left"/>
      <w:pPr>
        <w:ind w:left="3902" w:hanging="360"/>
      </w:pPr>
      <w:rPr>
        <w:sz w:val="28"/>
        <w:szCs w:val="28"/>
      </w:rPr>
    </w:lvl>
    <w:lvl w:ilvl="1">
      <w:start w:val="1"/>
      <w:numFmt w:val="decimal"/>
      <w:lvlText w:val="%1.%2."/>
      <w:lvlJc w:val="left"/>
      <w:pPr>
        <w:ind w:left="4261" w:hanging="720"/>
      </w:pPr>
      <w:rPr>
        <w:sz w:val="28"/>
        <w:szCs w:val="28"/>
      </w:rPr>
    </w:lvl>
    <w:lvl w:ilvl="2">
      <w:start w:val="1"/>
      <w:numFmt w:val="decimal"/>
      <w:lvlText w:val="%1.%2.%3."/>
      <w:lvlJc w:val="left"/>
      <w:pPr>
        <w:ind w:left="4261" w:hanging="720"/>
      </w:pPr>
      <w:rPr>
        <w:sz w:val="28"/>
        <w:szCs w:val="28"/>
      </w:rPr>
    </w:lvl>
    <w:lvl w:ilvl="3">
      <w:start w:val="1"/>
      <w:numFmt w:val="decimal"/>
      <w:lvlText w:val="%1.%2.%3.%4."/>
      <w:lvlJc w:val="left"/>
      <w:pPr>
        <w:ind w:left="4621" w:hanging="1080"/>
      </w:pPr>
      <w:rPr>
        <w:sz w:val="28"/>
        <w:szCs w:val="28"/>
      </w:rPr>
    </w:lvl>
    <w:lvl w:ilvl="4">
      <w:start w:val="1"/>
      <w:numFmt w:val="decimal"/>
      <w:lvlText w:val="%1.%2.%3.%4.%5."/>
      <w:lvlJc w:val="left"/>
      <w:pPr>
        <w:ind w:left="4621" w:hanging="1080"/>
      </w:pPr>
      <w:rPr>
        <w:sz w:val="28"/>
        <w:szCs w:val="28"/>
      </w:rPr>
    </w:lvl>
    <w:lvl w:ilvl="5">
      <w:start w:val="1"/>
      <w:numFmt w:val="decimal"/>
      <w:lvlText w:val="%1.%2.%3.%4.%5.%6."/>
      <w:lvlJc w:val="left"/>
      <w:pPr>
        <w:ind w:left="4981" w:hanging="1440"/>
      </w:pPr>
      <w:rPr>
        <w:sz w:val="28"/>
        <w:szCs w:val="28"/>
      </w:rPr>
    </w:lvl>
    <w:lvl w:ilvl="6">
      <w:start w:val="1"/>
      <w:numFmt w:val="decimal"/>
      <w:lvlText w:val="%1.%2.%3.%4.%5.%6.%7."/>
      <w:lvlJc w:val="left"/>
      <w:pPr>
        <w:ind w:left="4981" w:hanging="1440"/>
      </w:pPr>
      <w:rPr>
        <w:sz w:val="28"/>
        <w:szCs w:val="28"/>
      </w:rPr>
    </w:lvl>
    <w:lvl w:ilvl="7">
      <w:start w:val="1"/>
      <w:numFmt w:val="decimal"/>
      <w:lvlText w:val="%1.%2.%3.%4.%5.%6.%7.%8."/>
      <w:lvlJc w:val="left"/>
      <w:pPr>
        <w:ind w:left="5341" w:hanging="1800"/>
      </w:pPr>
      <w:rPr>
        <w:sz w:val="28"/>
        <w:szCs w:val="28"/>
      </w:rPr>
    </w:lvl>
    <w:lvl w:ilvl="8">
      <w:start w:val="1"/>
      <w:numFmt w:val="decimal"/>
      <w:lvlText w:val="%1.%2.%3.%4.%5.%6.%7.%8.%9."/>
      <w:lvlJc w:val="left"/>
      <w:pPr>
        <w:ind w:left="5701" w:hanging="2160"/>
      </w:pPr>
      <w:rPr>
        <w:sz w:val="28"/>
        <w:szCs w:val="28"/>
      </w:rPr>
    </w:lvl>
  </w:abstractNum>
  <w:abstractNum w:abstractNumId="6">
    <w:nsid w:val="48400BF5"/>
    <w:multiLevelType w:val="hybridMultilevel"/>
    <w:tmpl w:val="FCC813BA"/>
    <w:lvl w:ilvl="0" w:tplc="59407DB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57052D"/>
    <w:multiLevelType w:val="hybridMultilevel"/>
    <w:tmpl w:val="62C6A862"/>
    <w:lvl w:ilvl="0" w:tplc="8304C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E10367"/>
    <w:multiLevelType w:val="hybridMultilevel"/>
    <w:tmpl w:val="A6687C6C"/>
    <w:lvl w:ilvl="0" w:tplc="4420F7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326408F"/>
    <w:multiLevelType w:val="hybridMultilevel"/>
    <w:tmpl w:val="F1F85114"/>
    <w:lvl w:ilvl="0" w:tplc="383CB95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3"/>
  </w:num>
  <w:num w:numId="5">
    <w:abstractNumId w:val="7"/>
  </w:num>
  <w:num w:numId="6">
    <w:abstractNumId w:val="6"/>
  </w:num>
  <w:num w:numId="7">
    <w:abstractNumId w:val="9"/>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67"/>
    <w:rsid w:val="0001412D"/>
    <w:rsid w:val="00020FD9"/>
    <w:rsid w:val="0002357D"/>
    <w:rsid w:val="0003345D"/>
    <w:rsid w:val="0003656A"/>
    <w:rsid w:val="00041692"/>
    <w:rsid w:val="00062BF1"/>
    <w:rsid w:val="00094CF1"/>
    <w:rsid w:val="000963C3"/>
    <w:rsid w:val="00097CBB"/>
    <w:rsid w:val="000B2575"/>
    <w:rsid w:val="000C787D"/>
    <w:rsid w:val="000E73F1"/>
    <w:rsid w:val="000F098D"/>
    <w:rsid w:val="000F1FE4"/>
    <w:rsid w:val="00102A03"/>
    <w:rsid w:val="00110040"/>
    <w:rsid w:val="001129D3"/>
    <w:rsid w:val="001239A3"/>
    <w:rsid w:val="0013362E"/>
    <w:rsid w:val="00155BE5"/>
    <w:rsid w:val="00156975"/>
    <w:rsid w:val="001724A1"/>
    <w:rsid w:val="0017269A"/>
    <w:rsid w:val="00183CEC"/>
    <w:rsid w:val="00197896"/>
    <w:rsid w:val="001B6970"/>
    <w:rsid w:val="001C0A1A"/>
    <w:rsid w:val="001C51FC"/>
    <w:rsid w:val="001D04B8"/>
    <w:rsid w:val="001E7A20"/>
    <w:rsid w:val="001F00DB"/>
    <w:rsid w:val="0020220F"/>
    <w:rsid w:val="002078FA"/>
    <w:rsid w:val="002230BC"/>
    <w:rsid w:val="002313E2"/>
    <w:rsid w:val="0023655A"/>
    <w:rsid w:val="00265177"/>
    <w:rsid w:val="0026566C"/>
    <w:rsid w:val="00266B9B"/>
    <w:rsid w:val="00280AF4"/>
    <w:rsid w:val="00283A81"/>
    <w:rsid w:val="0028498E"/>
    <w:rsid w:val="00284D1C"/>
    <w:rsid w:val="0028565C"/>
    <w:rsid w:val="00290251"/>
    <w:rsid w:val="00294F6A"/>
    <w:rsid w:val="002B1B8E"/>
    <w:rsid w:val="002B36D9"/>
    <w:rsid w:val="002B3D02"/>
    <w:rsid w:val="002D5BF0"/>
    <w:rsid w:val="002F1938"/>
    <w:rsid w:val="003012E1"/>
    <w:rsid w:val="00305F8A"/>
    <w:rsid w:val="00316B06"/>
    <w:rsid w:val="003224DA"/>
    <w:rsid w:val="00330368"/>
    <w:rsid w:val="00335F6F"/>
    <w:rsid w:val="003529F4"/>
    <w:rsid w:val="00363797"/>
    <w:rsid w:val="00373EB0"/>
    <w:rsid w:val="00374578"/>
    <w:rsid w:val="00394698"/>
    <w:rsid w:val="003960E6"/>
    <w:rsid w:val="003D3A31"/>
    <w:rsid w:val="003D5167"/>
    <w:rsid w:val="003D5526"/>
    <w:rsid w:val="003D7C6A"/>
    <w:rsid w:val="003E386F"/>
    <w:rsid w:val="0042470B"/>
    <w:rsid w:val="00424A97"/>
    <w:rsid w:val="00430048"/>
    <w:rsid w:val="00441D06"/>
    <w:rsid w:val="00441E2E"/>
    <w:rsid w:val="00445195"/>
    <w:rsid w:val="004502C1"/>
    <w:rsid w:val="00456932"/>
    <w:rsid w:val="004576EA"/>
    <w:rsid w:val="00471FD2"/>
    <w:rsid w:val="00475B69"/>
    <w:rsid w:val="004820E0"/>
    <w:rsid w:val="0048326E"/>
    <w:rsid w:val="00493BC0"/>
    <w:rsid w:val="004A2EE0"/>
    <w:rsid w:val="004A373A"/>
    <w:rsid w:val="004A4A27"/>
    <w:rsid w:val="004C40A0"/>
    <w:rsid w:val="004D102F"/>
    <w:rsid w:val="004E5B4D"/>
    <w:rsid w:val="00502D8D"/>
    <w:rsid w:val="00511119"/>
    <w:rsid w:val="0051144E"/>
    <w:rsid w:val="00517413"/>
    <w:rsid w:val="00522E54"/>
    <w:rsid w:val="00524CC6"/>
    <w:rsid w:val="005250B5"/>
    <w:rsid w:val="00530908"/>
    <w:rsid w:val="00551606"/>
    <w:rsid w:val="00551637"/>
    <w:rsid w:val="0055323A"/>
    <w:rsid w:val="0055413E"/>
    <w:rsid w:val="00557A34"/>
    <w:rsid w:val="00564552"/>
    <w:rsid w:val="00573B31"/>
    <w:rsid w:val="00575FEF"/>
    <w:rsid w:val="00577E29"/>
    <w:rsid w:val="00583681"/>
    <w:rsid w:val="00585954"/>
    <w:rsid w:val="00590C60"/>
    <w:rsid w:val="00593C52"/>
    <w:rsid w:val="005A2A42"/>
    <w:rsid w:val="005B1EA3"/>
    <w:rsid w:val="005B51BE"/>
    <w:rsid w:val="005C0A5F"/>
    <w:rsid w:val="005C6038"/>
    <w:rsid w:val="005C745D"/>
    <w:rsid w:val="005F3907"/>
    <w:rsid w:val="005F45EF"/>
    <w:rsid w:val="00603382"/>
    <w:rsid w:val="00607589"/>
    <w:rsid w:val="006278F9"/>
    <w:rsid w:val="00645491"/>
    <w:rsid w:val="00654EF6"/>
    <w:rsid w:val="00656E22"/>
    <w:rsid w:val="00656EFE"/>
    <w:rsid w:val="00663ABC"/>
    <w:rsid w:val="00665B33"/>
    <w:rsid w:val="006675DB"/>
    <w:rsid w:val="006708ED"/>
    <w:rsid w:val="00671F56"/>
    <w:rsid w:val="00672859"/>
    <w:rsid w:val="006753EA"/>
    <w:rsid w:val="00682788"/>
    <w:rsid w:val="006A53FD"/>
    <w:rsid w:val="006B0272"/>
    <w:rsid w:val="006C6BA6"/>
    <w:rsid w:val="006C7E04"/>
    <w:rsid w:val="006D5B1F"/>
    <w:rsid w:val="006E0071"/>
    <w:rsid w:val="006E3DDF"/>
    <w:rsid w:val="006F4242"/>
    <w:rsid w:val="006F78DA"/>
    <w:rsid w:val="00701EAC"/>
    <w:rsid w:val="0071188E"/>
    <w:rsid w:val="00727F90"/>
    <w:rsid w:val="00735347"/>
    <w:rsid w:val="007506C7"/>
    <w:rsid w:val="007541B8"/>
    <w:rsid w:val="007616AF"/>
    <w:rsid w:val="00764CE4"/>
    <w:rsid w:val="007718AC"/>
    <w:rsid w:val="00774D16"/>
    <w:rsid w:val="00791A46"/>
    <w:rsid w:val="00793B20"/>
    <w:rsid w:val="007A54C1"/>
    <w:rsid w:val="007A735E"/>
    <w:rsid w:val="007C0A8B"/>
    <w:rsid w:val="007C486C"/>
    <w:rsid w:val="007D0CA8"/>
    <w:rsid w:val="00805C19"/>
    <w:rsid w:val="0080709B"/>
    <w:rsid w:val="00835114"/>
    <w:rsid w:val="0083519E"/>
    <w:rsid w:val="008379D3"/>
    <w:rsid w:val="0085752F"/>
    <w:rsid w:val="00862966"/>
    <w:rsid w:val="0087650C"/>
    <w:rsid w:val="008930E4"/>
    <w:rsid w:val="008964F2"/>
    <w:rsid w:val="008E7943"/>
    <w:rsid w:val="008F07D8"/>
    <w:rsid w:val="00912779"/>
    <w:rsid w:val="009132B8"/>
    <w:rsid w:val="009305E6"/>
    <w:rsid w:val="00933B19"/>
    <w:rsid w:val="00950B22"/>
    <w:rsid w:val="00957BF6"/>
    <w:rsid w:val="00960A24"/>
    <w:rsid w:val="00970B1C"/>
    <w:rsid w:val="00975E34"/>
    <w:rsid w:val="00983391"/>
    <w:rsid w:val="00983953"/>
    <w:rsid w:val="00996DD6"/>
    <w:rsid w:val="009A3E3C"/>
    <w:rsid w:val="009B76A3"/>
    <w:rsid w:val="009C14B3"/>
    <w:rsid w:val="009C2959"/>
    <w:rsid w:val="009C370A"/>
    <w:rsid w:val="009E6690"/>
    <w:rsid w:val="00A01955"/>
    <w:rsid w:val="00A101F3"/>
    <w:rsid w:val="00A518C1"/>
    <w:rsid w:val="00A62F5E"/>
    <w:rsid w:val="00A6774D"/>
    <w:rsid w:val="00A82067"/>
    <w:rsid w:val="00A9469C"/>
    <w:rsid w:val="00AA08E5"/>
    <w:rsid w:val="00AA706B"/>
    <w:rsid w:val="00AB07F1"/>
    <w:rsid w:val="00AB35AF"/>
    <w:rsid w:val="00AD2B2D"/>
    <w:rsid w:val="00AD2CC6"/>
    <w:rsid w:val="00AD5898"/>
    <w:rsid w:val="00AE1E55"/>
    <w:rsid w:val="00AE1F8B"/>
    <w:rsid w:val="00AE67CC"/>
    <w:rsid w:val="00AF2AD7"/>
    <w:rsid w:val="00AF54B4"/>
    <w:rsid w:val="00B16236"/>
    <w:rsid w:val="00B23EC1"/>
    <w:rsid w:val="00B240F1"/>
    <w:rsid w:val="00B255FF"/>
    <w:rsid w:val="00B43466"/>
    <w:rsid w:val="00B50A5A"/>
    <w:rsid w:val="00B557DB"/>
    <w:rsid w:val="00B56D83"/>
    <w:rsid w:val="00B66FC1"/>
    <w:rsid w:val="00B703E3"/>
    <w:rsid w:val="00B723F8"/>
    <w:rsid w:val="00B83FF1"/>
    <w:rsid w:val="00B8744B"/>
    <w:rsid w:val="00BA1FC1"/>
    <w:rsid w:val="00BA7049"/>
    <w:rsid w:val="00BA7DAD"/>
    <w:rsid w:val="00BA7DFE"/>
    <w:rsid w:val="00BC3633"/>
    <w:rsid w:val="00BC46DB"/>
    <w:rsid w:val="00BD03F3"/>
    <w:rsid w:val="00BD1F4C"/>
    <w:rsid w:val="00C14A3F"/>
    <w:rsid w:val="00C170EA"/>
    <w:rsid w:val="00C228C0"/>
    <w:rsid w:val="00C24905"/>
    <w:rsid w:val="00C46E24"/>
    <w:rsid w:val="00C6184C"/>
    <w:rsid w:val="00C6476D"/>
    <w:rsid w:val="00C649FE"/>
    <w:rsid w:val="00C64F96"/>
    <w:rsid w:val="00C65465"/>
    <w:rsid w:val="00C67C4D"/>
    <w:rsid w:val="00C70FCD"/>
    <w:rsid w:val="00C72DE9"/>
    <w:rsid w:val="00C740E4"/>
    <w:rsid w:val="00C8152D"/>
    <w:rsid w:val="00C93A65"/>
    <w:rsid w:val="00CA551C"/>
    <w:rsid w:val="00CB502E"/>
    <w:rsid w:val="00CB59AE"/>
    <w:rsid w:val="00CB60BF"/>
    <w:rsid w:val="00CD6240"/>
    <w:rsid w:val="00CE20FB"/>
    <w:rsid w:val="00CE48C5"/>
    <w:rsid w:val="00CE5D5E"/>
    <w:rsid w:val="00D0237A"/>
    <w:rsid w:val="00D05C87"/>
    <w:rsid w:val="00D06EBA"/>
    <w:rsid w:val="00D14235"/>
    <w:rsid w:val="00D32678"/>
    <w:rsid w:val="00D33C41"/>
    <w:rsid w:val="00D347BC"/>
    <w:rsid w:val="00D44B8A"/>
    <w:rsid w:val="00D80251"/>
    <w:rsid w:val="00D86134"/>
    <w:rsid w:val="00DA11D7"/>
    <w:rsid w:val="00DA4265"/>
    <w:rsid w:val="00DB3FE1"/>
    <w:rsid w:val="00DB6F75"/>
    <w:rsid w:val="00DC1510"/>
    <w:rsid w:val="00DD0ECA"/>
    <w:rsid w:val="00DD19A7"/>
    <w:rsid w:val="00DD2813"/>
    <w:rsid w:val="00DD2E96"/>
    <w:rsid w:val="00DE69B4"/>
    <w:rsid w:val="00DF2D96"/>
    <w:rsid w:val="00E0559F"/>
    <w:rsid w:val="00E14C49"/>
    <w:rsid w:val="00E16100"/>
    <w:rsid w:val="00E21E37"/>
    <w:rsid w:val="00E30DF5"/>
    <w:rsid w:val="00E35B5E"/>
    <w:rsid w:val="00E47271"/>
    <w:rsid w:val="00E50325"/>
    <w:rsid w:val="00E5739E"/>
    <w:rsid w:val="00E61220"/>
    <w:rsid w:val="00E61482"/>
    <w:rsid w:val="00E700A5"/>
    <w:rsid w:val="00E70FD3"/>
    <w:rsid w:val="00E93900"/>
    <w:rsid w:val="00EF6085"/>
    <w:rsid w:val="00F02E78"/>
    <w:rsid w:val="00F23F54"/>
    <w:rsid w:val="00F27CD7"/>
    <w:rsid w:val="00F3209A"/>
    <w:rsid w:val="00F33F2D"/>
    <w:rsid w:val="00F37C90"/>
    <w:rsid w:val="00F40082"/>
    <w:rsid w:val="00F416BF"/>
    <w:rsid w:val="00F51A19"/>
    <w:rsid w:val="00F562AF"/>
    <w:rsid w:val="00F5700B"/>
    <w:rsid w:val="00F57C65"/>
    <w:rsid w:val="00F60026"/>
    <w:rsid w:val="00F6049A"/>
    <w:rsid w:val="00F90632"/>
    <w:rsid w:val="00F93B8E"/>
    <w:rsid w:val="00F97B4C"/>
    <w:rsid w:val="00FA1209"/>
    <w:rsid w:val="00FB3DD0"/>
    <w:rsid w:val="00FB6766"/>
    <w:rsid w:val="00FC0E1C"/>
    <w:rsid w:val="00FC4C0E"/>
    <w:rsid w:val="00FD2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E46F2"/>
  <w15:docId w15:val="{D29B28C7-5600-4494-8AFA-24AF6B28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CD7"/>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sz w:val="27"/>
    </w:rPr>
  </w:style>
  <w:style w:type="character" w:customStyle="1" w:styleId="WW8Num7z0">
    <w:name w:val="WW8Num7z0"/>
    <w:qFormat/>
    <w:rPr>
      <w:sz w:val="28"/>
      <w:szCs w:val="28"/>
    </w:rPr>
  </w:style>
  <w:style w:type="character" w:customStyle="1" w:styleId="a3">
    <w:name w:val="Основной текст с отступом Знак"/>
    <w:basedOn w:val="a0"/>
    <w:qFormat/>
  </w:style>
  <w:style w:type="character" w:customStyle="1" w:styleId="a4">
    <w:name w:val="Верхний колонтитул Знак"/>
    <w:uiPriority w:val="99"/>
    <w:qFormat/>
    <w:rPr>
      <w:sz w:val="24"/>
      <w:szCs w:val="24"/>
    </w:rPr>
  </w:style>
  <w:style w:type="character" w:customStyle="1" w:styleId="a5">
    <w:name w:val="Нижний колонтитул Знак"/>
    <w:qFormat/>
    <w:rPr>
      <w:sz w:val="24"/>
      <w:szCs w:val="24"/>
    </w:rPr>
  </w:style>
  <w:style w:type="character" w:customStyle="1" w:styleId="a6">
    <w:name w:val="Текст выноски Знак"/>
    <w:qFormat/>
    <w:rPr>
      <w:rFonts w:ascii="Tahoma" w:hAnsi="Tahoma" w:cs="Tahoma"/>
      <w:sz w:val="16"/>
      <w:szCs w:val="16"/>
    </w:rPr>
  </w:style>
  <w:style w:type="character" w:customStyle="1" w:styleId="ConsPlusNormal">
    <w:name w:val="ConsPlusNormal Знак"/>
    <w:qFormat/>
    <w:rPr>
      <w:rFonts w:ascii="Arial" w:hAnsi="Arial" w:cs="Arial"/>
      <w:lang w:eastAsia="ja-JP" w:bidi="ar-SA"/>
    </w:rPr>
  </w:style>
  <w:style w:type="character" w:styleId="a7">
    <w:name w:val="page number"/>
    <w:basedOn w:val="a0"/>
  </w:style>
  <w:style w:type="character" w:customStyle="1" w:styleId="StrongEmphasis">
    <w:name w:val="Strong Emphasis"/>
    <w:qFormat/>
    <w:rPr>
      <w:b/>
      <w:bCs/>
    </w:rPr>
  </w:style>
  <w:style w:type="character" w:customStyle="1" w:styleId="InternetLink">
    <w:name w:val="Internet Link"/>
    <w:rPr>
      <w:rFonts w:ascii="Times New Roman" w:hAnsi="Times New Roman" w:cs="Times New Roman"/>
      <w:b/>
      <w:bCs/>
      <w:color w:val="0000FF"/>
      <w:sz w:val="24"/>
      <w:szCs w:val="24"/>
      <w:u w:val="none"/>
      <w:lang w:val="en-US"/>
    </w:rPr>
  </w:style>
  <w:style w:type="paragraph" w:customStyle="1" w:styleId="Heading">
    <w:name w:val="Heading"/>
    <w:basedOn w:val="a"/>
    <w:next w:val="a8"/>
    <w:qFormat/>
    <w:pPr>
      <w:keepNext/>
      <w:spacing w:before="240" w:after="120"/>
    </w:pPr>
    <w:rPr>
      <w:rFonts w:ascii="Arial" w:eastAsia="DejaVu Sans" w:hAnsi="Arial" w:cs="DejaVu Sans"/>
      <w:sz w:val="28"/>
      <w:szCs w:val="28"/>
    </w:rPr>
  </w:style>
  <w:style w:type="paragraph" w:styleId="a8">
    <w:name w:val="Body Text"/>
    <w:basedOn w:val="a"/>
    <w:link w:val="a9"/>
    <w:pPr>
      <w:spacing w:after="140" w:line="276" w:lineRule="auto"/>
    </w:pPr>
  </w:style>
  <w:style w:type="paragraph" w:styleId="aa">
    <w:name w:val="List"/>
    <w:basedOn w:val="a8"/>
  </w:style>
  <w:style w:type="paragraph" w:styleId="ab">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c">
    <w:name w:val="Body Text Indent"/>
    <w:basedOn w:val="a"/>
    <w:link w:val="1"/>
    <w:pPr>
      <w:overflowPunct w:val="0"/>
      <w:autoSpaceDE w:val="0"/>
      <w:spacing w:after="120"/>
      <w:ind w:left="283"/>
    </w:pPr>
    <w:rPr>
      <w:sz w:val="20"/>
      <w:szCs w:val="20"/>
    </w:rPr>
  </w:style>
  <w:style w:type="paragraph" w:styleId="ad">
    <w:name w:val="No Spacing"/>
    <w:qFormat/>
    <w:rPr>
      <w:rFonts w:ascii="Calibri" w:eastAsia="Calibri" w:hAnsi="Calibri" w:cs="Calibri"/>
      <w:sz w:val="22"/>
      <w:szCs w:val="22"/>
      <w:lang w:val="ru-RU" w:bidi="ar-SA"/>
    </w:rPr>
  </w:style>
  <w:style w:type="paragraph" w:styleId="ae">
    <w:name w:val="header"/>
    <w:basedOn w:val="a"/>
    <w:link w:val="10"/>
    <w:uiPriority w:val="99"/>
    <w:pPr>
      <w:tabs>
        <w:tab w:val="center" w:pos="4677"/>
        <w:tab w:val="right" w:pos="9355"/>
      </w:tabs>
    </w:pPr>
    <w:rPr>
      <w:lang w:val="en-US"/>
    </w:rPr>
  </w:style>
  <w:style w:type="paragraph" w:styleId="af">
    <w:name w:val="footer"/>
    <w:basedOn w:val="a"/>
    <w:link w:val="11"/>
    <w:pPr>
      <w:tabs>
        <w:tab w:val="center" w:pos="4677"/>
        <w:tab w:val="right" w:pos="9355"/>
      </w:tabs>
    </w:pPr>
    <w:rPr>
      <w:lang w:val="en-US"/>
    </w:rPr>
  </w:style>
  <w:style w:type="paragraph" w:styleId="af0">
    <w:name w:val="Balloon Text"/>
    <w:basedOn w:val="a"/>
    <w:link w:val="12"/>
    <w:qFormat/>
    <w:rPr>
      <w:rFonts w:ascii="Tahoma" w:hAnsi="Tahoma" w:cs="Tahoma"/>
      <w:sz w:val="16"/>
      <w:szCs w:val="16"/>
      <w:lang w:val="en-US"/>
    </w:rPr>
  </w:style>
  <w:style w:type="paragraph" w:customStyle="1" w:styleId="ConsNonformat">
    <w:name w:val="ConsNonformat"/>
    <w:qFormat/>
    <w:pPr>
      <w:widowControl w:val="0"/>
      <w:overflowPunct w:val="0"/>
      <w:autoSpaceDE w:val="0"/>
    </w:pPr>
    <w:rPr>
      <w:rFonts w:ascii="Courier New" w:eastAsia="Times New Roman" w:hAnsi="Courier New" w:cs="Courier New"/>
      <w:szCs w:val="20"/>
      <w:lang w:val="ru-RU" w:bidi="ar-SA"/>
    </w:rPr>
  </w:style>
  <w:style w:type="paragraph" w:customStyle="1" w:styleId="ConsPlusNormal0">
    <w:name w:val="ConsPlusNormal"/>
    <w:qFormat/>
    <w:pPr>
      <w:widowControl w:val="0"/>
      <w:overflowPunct w:val="0"/>
      <w:autoSpaceDE w:val="0"/>
      <w:ind w:firstLine="720"/>
      <w:textAlignment w:val="baseline"/>
    </w:pPr>
    <w:rPr>
      <w:rFonts w:ascii="Arial" w:eastAsia="Times New Roman" w:hAnsi="Arial" w:cs="Arial"/>
      <w:szCs w:val="20"/>
      <w:lang w:val="ru-RU" w:eastAsia="ja-JP" w:bidi="ar-SA"/>
    </w:rPr>
  </w:style>
  <w:style w:type="paragraph" w:customStyle="1" w:styleId="pj">
    <w:name w:val="pj"/>
    <w:basedOn w:val="a"/>
    <w:qFormat/>
    <w:pPr>
      <w:spacing w:before="280" w:after="280"/>
    </w:pPr>
  </w:style>
  <w:style w:type="paragraph" w:customStyle="1" w:styleId="ConsPlusNonformat">
    <w:name w:val="ConsPlusNonformat"/>
    <w:qFormat/>
    <w:pPr>
      <w:widowControl w:val="0"/>
      <w:autoSpaceDE w:val="0"/>
    </w:pPr>
    <w:rPr>
      <w:rFonts w:ascii="Courier New" w:eastAsia="Times New Roman" w:hAnsi="Courier New" w:cs="Courier New"/>
      <w:szCs w:val="20"/>
      <w:lang w:val="ru-RU" w:bidi="ar-SA"/>
    </w:rPr>
  </w:style>
  <w:style w:type="paragraph" w:customStyle="1" w:styleId="ConsPlusCell">
    <w:name w:val="ConsPlusCell"/>
    <w:qFormat/>
    <w:pPr>
      <w:widowControl w:val="0"/>
      <w:autoSpaceDE w:val="0"/>
    </w:pPr>
    <w:rPr>
      <w:rFonts w:ascii="Arial" w:eastAsia="MS Mincho;MS Gothic" w:hAnsi="Arial" w:cs="Arial"/>
      <w:szCs w:val="20"/>
      <w:lang w:val="ru-RU" w:eastAsia="ja-JP"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af1">
    <w:name w:val="List Paragraph"/>
    <w:basedOn w:val="a"/>
    <w:uiPriority w:val="34"/>
    <w:qFormat/>
    <w:rsid w:val="00156975"/>
    <w:pPr>
      <w:ind w:left="720"/>
      <w:contextualSpacing/>
    </w:pPr>
  </w:style>
  <w:style w:type="character" w:styleId="af2">
    <w:name w:val="Hyperlink"/>
    <w:basedOn w:val="a0"/>
    <w:uiPriority w:val="99"/>
    <w:unhideWhenUsed/>
    <w:rsid w:val="006E3DDF"/>
    <w:rPr>
      <w:color w:val="0000FF"/>
      <w:u w:val="single"/>
    </w:rPr>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B60BF"/>
    <w:pPr>
      <w:spacing w:after="160" w:line="240" w:lineRule="exact"/>
    </w:pPr>
    <w:rPr>
      <w:sz w:val="28"/>
      <w:szCs w:val="20"/>
      <w:lang w:val="en-US" w:eastAsia="en-US"/>
    </w:rPr>
  </w:style>
  <w:style w:type="character" w:customStyle="1" w:styleId="cfs1">
    <w:name w:val="cfs1"/>
    <w:rsid w:val="00CB60BF"/>
  </w:style>
  <w:style w:type="numbering" w:customStyle="1" w:styleId="13">
    <w:name w:val="Нет списка1"/>
    <w:next w:val="a2"/>
    <w:uiPriority w:val="99"/>
    <w:semiHidden/>
    <w:unhideWhenUsed/>
    <w:rsid w:val="009C370A"/>
  </w:style>
  <w:style w:type="character" w:customStyle="1" w:styleId="a9">
    <w:name w:val="Основной текст Знак"/>
    <w:basedOn w:val="a0"/>
    <w:link w:val="a8"/>
    <w:rsid w:val="009C370A"/>
    <w:rPr>
      <w:rFonts w:eastAsia="Times New Roman" w:cs="Times New Roman"/>
      <w:sz w:val="24"/>
      <w:lang w:val="ru-RU" w:bidi="ar-SA"/>
    </w:rPr>
  </w:style>
  <w:style w:type="character" w:customStyle="1" w:styleId="1">
    <w:name w:val="Основной текст с отступом Знак1"/>
    <w:basedOn w:val="a0"/>
    <w:link w:val="ac"/>
    <w:rsid w:val="009C370A"/>
    <w:rPr>
      <w:rFonts w:eastAsia="Times New Roman" w:cs="Times New Roman"/>
      <w:szCs w:val="20"/>
      <w:lang w:val="ru-RU" w:bidi="ar-SA"/>
    </w:rPr>
  </w:style>
  <w:style w:type="character" w:customStyle="1" w:styleId="10">
    <w:name w:val="Верхний колонтитул Знак1"/>
    <w:basedOn w:val="a0"/>
    <w:link w:val="ae"/>
    <w:uiPriority w:val="99"/>
    <w:rsid w:val="009C370A"/>
    <w:rPr>
      <w:rFonts w:eastAsia="Times New Roman" w:cs="Times New Roman"/>
      <w:sz w:val="24"/>
      <w:lang w:bidi="ar-SA"/>
    </w:rPr>
  </w:style>
  <w:style w:type="character" w:customStyle="1" w:styleId="11">
    <w:name w:val="Нижний колонтитул Знак1"/>
    <w:basedOn w:val="a0"/>
    <w:link w:val="af"/>
    <w:rsid w:val="009C370A"/>
    <w:rPr>
      <w:rFonts w:eastAsia="Times New Roman" w:cs="Times New Roman"/>
      <w:sz w:val="24"/>
      <w:lang w:bidi="ar-SA"/>
    </w:rPr>
  </w:style>
  <w:style w:type="character" w:customStyle="1" w:styleId="12">
    <w:name w:val="Текст выноски Знак1"/>
    <w:basedOn w:val="a0"/>
    <w:link w:val="af0"/>
    <w:rsid w:val="009C370A"/>
    <w:rPr>
      <w:rFonts w:ascii="Tahoma" w:eastAsia="Times New Roman" w:hAnsi="Tahoma" w:cs="Tahoma"/>
      <w:sz w:val="16"/>
      <w:szCs w:val="16"/>
      <w:lang w:bidi="ar-SA"/>
    </w:rPr>
  </w:style>
  <w:style w:type="numbering" w:customStyle="1" w:styleId="WW8Num11">
    <w:name w:val="WW8Num11"/>
    <w:qFormat/>
    <w:rsid w:val="009C370A"/>
  </w:style>
  <w:style w:type="numbering" w:customStyle="1" w:styleId="WW8Num21">
    <w:name w:val="WW8Num21"/>
    <w:qFormat/>
    <w:rsid w:val="009C370A"/>
  </w:style>
  <w:style w:type="numbering" w:customStyle="1" w:styleId="WW8Num31">
    <w:name w:val="WW8Num31"/>
    <w:qFormat/>
    <w:rsid w:val="009C370A"/>
  </w:style>
  <w:style w:type="numbering" w:customStyle="1" w:styleId="WW8Num41">
    <w:name w:val="WW8Num41"/>
    <w:qFormat/>
    <w:rsid w:val="009C370A"/>
  </w:style>
  <w:style w:type="numbering" w:customStyle="1" w:styleId="WW8Num51">
    <w:name w:val="WW8Num51"/>
    <w:qFormat/>
    <w:rsid w:val="009C370A"/>
  </w:style>
  <w:style w:type="numbering" w:customStyle="1" w:styleId="WW8Num61">
    <w:name w:val="WW8Num61"/>
    <w:qFormat/>
    <w:rsid w:val="009C370A"/>
  </w:style>
  <w:style w:type="numbering" w:customStyle="1" w:styleId="WW8Num71">
    <w:name w:val="WW8Num71"/>
    <w:qFormat/>
    <w:rsid w:val="009C370A"/>
  </w:style>
  <w:style w:type="character" w:styleId="af4">
    <w:name w:val="annotation reference"/>
    <w:basedOn w:val="a0"/>
    <w:uiPriority w:val="99"/>
    <w:semiHidden/>
    <w:unhideWhenUsed/>
    <w:rsid w:val="00C93A65"/>
    <w:rPr>
      <w:sz w:val="16"/>
      <w:szCs w:val="16"/>
    </w:rPr>
  </w:style>
  <w:style w:type="paragraph" w:styleId="af5">
    <w:name w:val="annotation text"/>
    <w:basedOn w:val="a"/>
    <w:link w:val="af6"/>
    <w:uiPriority w:val="99"/>
    <w:semiHidden/>
    <w:unhideWhenUsed/>
    <w:rsid w:val="00C93A65"/>
    <w:rPr>
      <w:sz w:val="20"/>
      <w:szCs w:val="20"/>
    </w:rPr>
  </w:style>
  <w:style w:type="character" w:customStyle="1" w:styleId="af6">
    <w:name w:val="Текст примечания Знак"/>
    <w:basedOn w:val="a0"/>
    <w:link w:val="af5"/>
    <w:uiPriority w:val="99"/>
    <w:semiHidden/>
    <w:rsid w:val="00C93A65"/>
    <w:rPr>
      <w:rFonts w:eastAsia="Times New Roman" w:cs="Times New Roman"/>
      <w:szCs w:val="20"/>
      <w:lang w:val="ru-RU" w:bidi="ar-SA"/>
    </w:rPr>
  </w:style>
  <w:style w:type="paragraph" w:styleId="af7">
    <w:name w:val="annotation subject"/>
    <w:basedOn w:val="af5"/>
    <w:next w:val="af5"/>
    <w:link w:val="af8"/>
    <w:uiPriority w:val="99"/>
    <w:semiHidden/>
    <w:unhideWhenUsed/>
    <w:rsid w:val="00C93A65"/>
    <w:rPr>
      <w:b/>
      <w:bCs/>
    </w:rPr>
  </w:style>
  <w:style w:type="character" w:customStyle="1" w:styleId="af8">
    <w:name w:val="Тема примечания Знак"/>
    <w:basedOn w:val="af6"/>
    <w:link w:val="af7"/>
    <w:uiPriority w:val="99"/>
    <w:semiHidden/>
    <w:rsid w:val="00C93A65"/>
    <w:rPr>
      <w:rFonts w:eastAsia="Times New Roman" w:cs="Times New Roman"/>
      <w:b/>
      <w:bCs/>
      <w:szCs w:val="20"/>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147">
      <w:bodyDiv w:val="1"/>
      <w:marLeft w:val="0"/>
      <w:marRight w:val="0"/>
      <w:marTop w:val="0"/>
      <w:marBottom w:val="0"/>
      <w:divBdr>
        <w:top w:val="none" w:sz="0" w:space="0" w:color="auto"/>
        <w:left w:val="none" w:sz="0" w:space="0" w:color="auto"/>
        <w:bottom w:val="none" w:sz="0" w:space="0" w:color="auto"/>
        <w:right w:val="none" w:sz="0" w:space="0" w:color="auto"/>
      </w:divBdr>
    </w:div>
    <w:div w:id="313530516">
      <w:bodyDiv w:val="1"/>
      <w:marLeft w:val="0"/>
      <w:marRight w:val="0"/>
      <w:marTop w:val="0"/>
      <w:marBottom w:val="0"/>
      <w:divBdr>
        <w:top w:val="none" w:sz="0" w:space="0" w:color="auto"/>
        <w:left w:val="none" w:sz="0" w:space="0" w:color="auto"/>
        <w:bottom w:val="none" w:sz="0" w:space="0" w:color="auto"/>
        <w:right w:val="none" w:sz="0" w:space="0" w:color="auto"/>
      </w:divBdr>
    </w:div>
    <w:div w:id="950208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3D432A16F28C3A572DA5B70D60C769C1E7688F7A259C7E34D0E3F659Q2k5N" TargetMode="External"/><Relationship Id="rId18" Type="http://schemas.openxmlformats.org/officeDocument/2006/relationships/hyperlink" Target="https://service.nalog.ru/disqualified.do" TargetMode="External"/><Relationship Id="rId26" Type="http://schemas.openxmlformats.org/officeDocument/2006/relationships/hyperlink" Target="https://login.consultant.ru/link/?req=doc&amp;base=LAW&amp;n=363122&amp;dst=246"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CC1DC1E7D5CCDB1345A0123401326C3B64F787C364C575315FBFE6D2D6z0FFL" TargetMode="External"/><Relationship Id="rId17" Type="http://schemas.openxmlformats.org/officeDocument/2006/relationships/hyperlink" Target="http://sir.gosuslugi29.ru" TargetMode="External"/><Relationship Id="rId25" Type="http://schemas.openxmlformats.org/officeDocument/2006/relationships/hyperlink" Target="https://login.consultant.ru/link/?req=doc&amp;base=LAW&amp;n=441135"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ir.gosuslugi29.ru" TargetMode="External"/><Relationship Id="rId20" Type="http://schemas.openxmlformats.org/officeDocument/2006/relationships/header" Target="header4.xml"/><Relationship Id="rId29" Type="http://schemas.openxmlformats.org/officeDocument/2006/relationships/hyperlink" Target="https://login.consultant.ru/link/?req=doc&amp;base=LAW&amp;n=363122&amp;dst=3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1DC1E7D5CCDB1345A0123401326C3B64F08FC262C675315FBFE6D2D60F7132233379785BE9z6F2L" TargetMode="External"/><Relationship Id="rId24" Type="http://schemas.openxmlformats.org/officeDocument/2006/relationships/header" Target="header8.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injust.gov.ru" TargetMode="External"/><Relationship Id="rId23" Type="http://schemas.openxmlformats.org/officeDocument/2006/relationships/header" Target="header7.xml"/><Relationship Id="rId28" Type="http://schemas.openxmlformats.org/officeDocument/2006/relationships/hyperlink" Target="https://login.consultant.ru/link/?req=doc&amp;base=LAW&amp;n=441135" TargetMode="External"/><Relationship Id="rId10" Type="http://schemas.openxmlformats.org/officeDocument/2006/relationships/header" Target="header2.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n.org/" TargetMode="External"/><Relationship Id="rId22" Type="http://schemas.openxmlformats.org/officeDocument/2006/relationships/header" Target="header6.xml"/><Relationship Id="rId27" Type="http://schemas.openxmlformats.org/officeDocument/2006/relationships/hyperlink" Target="https://login.consultant.ru/link/?req=doc&amp;base=LAW&amp;n=435381&amp;dst=29" TargetMode="External"/><Relationship Id="rId30"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447BC-B49E-44F5-850E-018CDD0D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8015</Words>
  <Characters>45689</Characters>
  <Application>Microsoft Office Word</Application>
  <DocSecurity>4</DocSecurity>
  <Lines>380</Lines>
  <Paragraphs>107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53597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Buldakova</dc:creator>
  <cp:lastModifiedBy>Самигулина Светлана Васильевна</cp:lastModifiedBy>
  <cp:revision>2</cp:revision>
  <cp:lastPrinted>2024-02-19T05:58:00Z</cp:lastPrinted>
  <dcterms:created xsi:type="dcterms:W3CDTF">2024-04-25T06:14:00Z</dcterms:created>
  <dcterms:modified xsi:type="dcterms:W3CDTF">2024-04-25T06:14:00Z</dcterms:modified>
  <dc:language>en-US</dc:language>
</cp:coreProperties>
</file>